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6912B9" w14:textId="791A5AFB" w:rsidR="001D11EB" w:rsidRPr="00014173" w:rsidRDefault="001D11EB" w:rsidP="001D11EB">
      <w:pPr>
        <w:jc w:val="right"/>
        <w:rPr>
          <w:sz w:val="22"/>
          <w:szCs w:val="22"/>
        </w:rPr>
      </w:pPr>
      <w:r w:rsidRPr="00014173">
        <w:rPr>
          <w:sz w:val="22"/>
          <w:szCs w:val="22"/>
        </w:rPr>
        <w:t>Приложение №</w:t>
      </w:r>
      <w:r w:rsidR="00EC16EB">
        <w:rPr>
          <w:sz w:val="22"/>
          <w:szCs w:val="22"/>
        </w:rPr>
        <w:t>7</w:t>
      </w:r>
      <w:r w:rsidRPr="00014173">
        <w:rPr>
          <w:sz w:val="22"/>
          <w:szCs w:val="22"/>
        </w:rPr>
        <w:t xml:space="preserve"> </w:t>
      </w:r>
    </w:p>
    <w:p w14:paraId="7BFFEAEA" w14:textId="5662CB61" w:rsidR="001D11EB" w:rsidRPr="00014173" w:rsidRDefault="001D11EB" w:rsidP="001D11EB">
      <w:pPr>
        <w:jc w:val="right"/>
        <w:rPr>
          <w:sz w:val="22"/>
          <w:szCs w:val="22"/>
        </w:rPr>
      </w:pPr>
      <w:r w:rsidRPr="00014173">
        <w:rPr>
          <w:sz w:val="22"/>
          <w:szCs w:val="22"/>
        </w:rPr>
        <w:t xml:space="preserve">к договору </w:t>
      </w:r>
      <w:r w:rsidRPr="00014173">
        <w:rPr>
          <w:bCs/>
          <w:sz w:val="22"/>
          <w:szCs w:val="22"/>
        </w:rPr>
        <w:t xml:space="preserve">№ </w:t>
      </w:r>
    </w:p>
    <w:p w14:paraId="23E41D8D" w14:textId="77777777" w:rsidR="001D11EB" w:rsidRPr="00014173" w:rsidRDefault="001D11EB" w:rsidP="001D11EB">
      <w:pPr>
        <w:jc w:val="right"/>
        <w:rPr>
          <w:sz w:val="22"/>
          <w:szCs w:val="22"/>
        </w:rPr>
      </w:pPr>
      <w:r w:rsidRPr="00014173">
        <w:rPr>
          <w:bCs/>
          <w:sz w:val="22"/>
          <w:szCs w:val="22"/>
        </w:rPr>
        <w:t>от «___» _________ 20___ г.</w:t>
      </w:r>
    </w:p>
    <w:p w14:paraId="418525E9" w14:textId="77777777" w:rsidR="00B57942" w:rsidRPr="0011387E" w:rsidRDefault="00B57942" w:rsidP="008A7D03">
      <w:pPr>
        <w:pStyle w:val="ad"/>
        <w:jc w:val="center"/>
        <w:rPr>
          <w:b/>
          <w:bCs/>
          <w:sz w:val="22"/>
          <w:szCs w:val="22"/>
        </w:rPr>
      </w:pPr>
    </w:p>
    <w:p w14:paraId="3A51E60A" w14:textId="77777777" w:rsidR="00B1178E" w:rsidRDefault="008A7D03" w:rsidP="008A7D03">
      <w:pPr>
        <w:pStyle w:val="ad"/>
        <w:jc w:val="center"/>
        <w:rPr>
          <w:b/>
          <w:bCs/>
          <w:sz w:val="22"/>
          <w:szCs w:val="22"/>
        </w:rPr>
      </w:pPr>
      <w:r w:rsidRPr="0011387E">
        <w:rPr>
          <w:b/>
          <w:bCs/>
          <w:sz w:val="22"/>
          <w:szCs w:val="22"/>
        </w:rPr>
        <w:t>АКТ</w:t>
      </w:r>
      <w:r w:rsidR="00B1178E">
        <w:rPr>
          <w:b/>
          <w:bCs/>
          <w:sz w:val="22"/>
          <w:szCs w:val="22"/>
        </w:rPr>
        <w:t xml:space="preserve"> </w:t>
      </w:r>
    </w:p>
    <w:p w14:paraId="6453858D" w14:textId="151AA5A8" w:rsidR="008A7D03" w:rsidRPr="0011387E" w:rsidRDefault="008A7D03" w:rsidP="008A7D03">
      <w:pPr>
        <w:pStyle w:val="ad"/>
        <w:jc w:val="center"/>
        <w:rPr>
          <w:b/>
          <w:bCs/>
          <w:sz w:val="22"/>
          <w:szCs w:val="22"/>
        </w:rPr>
      </w:pPr>
      <w:r w:rsidRPr="0011387E">
        <w:rPr>
          <w:b/>
          <w:bCs/>
          <w:sz w:val="22"/>
          <w:szCs w:val="22"/>
        </w:rPr>
        <w:t>приема-передачи локальных нормативных документов</w:t>
      </w:r>
    </w:p>
    <w:p w14:paraId="6453858E" w14:textId="77777777" w:rsidR="008A7D03" w:rsidRPr="0011387E" w:rsidRDefault="008A7D03" w:rsidP="008A7D03">
      <w:pPr>
        <w:pStyle w:val="ad"/>
        <w:jc w:val="both"/>
        <w:rPr>
          <w:bCs/>
          <w:sz w:val="22"/>
          <w:szCs w:val="22"/>
        </w:rPr>
      </w:pPr>
    </w:p>
    <w:p w14:paraId="6453858F" w14:textId="77777777" w:rsidR="008A7D03" w:rsidRPr="0011387E" w:rsidRDefault="008A7D03" w:rsidP="008A7D03">
      <w:pPr>
        <w:pStyle w:val="ad"/>
        <w:ind w:left="0"/>
        <w:jc w:val="both"/>
        <w:rPr>
          <w:bCs/>
          <w:sz w:val="22"/>
          <w:szCs w:val="22"/>
        </w:rPr>
      </w:pPr>
      <w:r w:rsidRPr="0011387E">
        <w:rPr>
          <w:bCs/>
          <w:sz w:val="22"/>
          <w:szCs w:val="22"/>
        </w:rPr>
        <w:t xml:space="preserve"> г</w:t>
      </w:r>
      <w:r w:rsidRPr="00C01027">
        <w:rPr>
          <w:bCs/>
          <w:sz w:val="22"/>
          <w:szCs w:val="22"/>
        </w:rPr>
        <w:t>. _________</w:t>
      </w:r>
      <w:r w:rsidRPr="00C01027">
        <w:rPr>
          <w:bCs/>
          <w:sz w:val="22"/>
          <w:szCs w:val="22"/>
        </w:rPr>
        <w:tab/>
      </w:r>
      <w:r w:rsidRPr="00C01027">
        <w:rPr>
          <w:bCs/>
          <w:sz w:val="22"/>
          <w:szCs w:val="22"/>
        </w:rPr>
        <w:tab/>
      </w:r>
      <w:r w:rsidRPr="00C01027">
        <w:rPr>
          <w:bCs/>
          <w:sz w:val="22"/>
          <w:szCs w:val="22"/>
        </w:rPr>
        <w:tab/>
      </w:r>
      <w:r w:rsidRPr="00C01027">
        <w:rPr>
          <w:bCs/>
          <w:sz w:val="22"/>
          <w:szCs w:val="22"/>
        </w:rPr>
        <w:tab/>
      </w:r>
      <w:r w:rsidRPr="00C01027">
        <w:rPr>
          <w:bCs/>
          <w:sz w:val="22"/>
          <w:szCs w:val="22"/>
        </w:rPr>
        <w:tab/>
      </w:r>
      <w:r w:rsidRPr="00C01027">
        <w:rPr>
          <w:bCs/>
          <w:sz w:val="22"/>
          <w:szCs w:val="22"/>
        </w:rPr>
        <w:tab/>
      </w:r>
      <w:r w:rsidRPr="00C01027">
        <w:rPr>
          <w:bCs/>
          <w:sz w:val="22"/>
          <w:szCs w:val="22"/>
        </w:rPr>
        <w:tab/>
      </w:r>
      <w:r w:rsidRPr="00C01027">
        <w:rPr>
          <w:bCs/>
          <w:sz w:val="22"/>
          <w:szCs w:val="22"/>
        </w:rPr>
        <w:tab/>
        <w:t>«___» _____________ 20___ г.</w:t>
      </w:r>
    </w:p>
    <w:p w14:paraId="64538590" w14:textId="77777777" w:rsidR="008A7D03" w:rsidRPr="0011387E" w:rsidRDefault="008A7D03" w:rsidP="008A7D03">
      <w:pPr>
        <w:pStyle w:val="ad"/>
        <w:jc w:val="right"/>
        <w:rPr>
          <w:bCs/>
          <w:sz w:val="22"/>
          <w:szCs w:val="22"/>
        </w:rPr>
      </w:pPr>
    </w:p>
    <w:p w14:paraId="640B3F2A" w14:textId="1C10FE3D" w:rsidR="002C47F5" w:rsidRPr="003F5243" w:rsidRDefault="00BC5F09" w:rsidP="003F5243">
      <w:pPr>
        <w:pStyle w:val="ad"/>
        <w:ind w:left="0" w:firstLine="720"/>
        <w:jc w:val="both"/>
        <w:rPr>
          <w:sz w:val="22"/>
          <w:szCs w:val="22"/>
        </w:rPr>
      </w:pPr>
      <w:r w:rsidRPr="003F5243">
        <w:rPr>
          <w:b/>
          <w:sz w:val="22"/>
          <w:szCs w:val="22"/>
        </w:rPr>
        <w:t xml:space="preserve">Публичное акционерное общество «Акционерная нефтяная Компания «Башнефть» (ПАО АНК «Башнефть»), </w:t>
      </w:r>
      <w:r w:rsidRPr="003F5243">
        <w:rPr>
          <w:sz w:val="22"/>
          <w:szCs w:val="22"/>
        </w:rPr>
        <w:t>именуемое в дальнейшем «Продавец», в лице</w:t>
      </w:r>
      <w:r w:rsidR="00EC16EB" w:rsidRPr="00EC16EB">
        <w:t xml:space="preserve"> действую</w:t>
      </w:r>
      <w:r w:rsidR="002241C0">
        <w:t xml:space="preserve">щего на основании доверенности </w:t>
      </w:r>
      <w:r w:rsidR="00EC16EB" w:rsidRPr="00EC16EB">
        <w:t>,</w:t>
      </w:r>
      <w:r w:rsidRPr="003F5243">
        <w:rPr>
          <w:sz w:val="22"/>
          <w:szCs w:val="22"/>
        </w:rPr>
        <w:t xml:space="preserve"> с одной стороны, и </w:t>
      </w:r>
      <w:r w:rsidR="003F5243" w:rsidRPr="003F5243">
        <w:rPr>
          <w:b/>
          <w:sz w:val="22"/>
          <w:szCs w:val="22"/>
          <w:shd w:val="clear" w:color="auto" w:fill="FFFFFF"/>
        </w:rPr>
        <w:t>Общество с ог</w:t>
      </w:r>
      <w:r w:rsidR="00EC16EB">
        <w:rPr>
          <w:b/>
          <w:sz w:val="22"/>
          <w:szCs w:val="22"/>
          <w:shd w:val="clear" w:color="auto" w:fill="FFFFFF"/>
        </w:rPr>
        <w:t>раниченной ответственностью «</w:t>
      </w:r>
      <w:r w:rsidR="003F5243" w:rsidRPr="003F5243">
        <w:rPr>
          <w:b/>
          <w:sz w:val="22"/>
          <w:szCs w:val="22"/>
          <w:shd w:val="clear" w:color="auto" w:fill="FFFFFF"/>
        </w:rPr>
        <w:t xml:space="preserve">»  </w:t>
      </w:r>
      <w:r w:rsidR="003F5243" w:rsidRPr="003F5243">
        <w:rPr>
          <w:b/>
          <w:spacing w:val="-1"/>
          <w:sz w:val="22"/>
          <w:szCs w:val="22"/>
          <w:shd w:val="clear" w:color="auto" w:fill="FFFFFF"/>
        </w:rPr>
        <w:t>( )</w:t>
      </w:r>
      <w:r w:rsidR="003F5243" w:rsidRPr="003F5243">
        <w:rPr>
          <w:spacing w:val="-1"/>
          <w:sz w:val="22"/>
          <w:szCs w:val="22"/>
          <w:shd w:val="clear" w:color="auto" w:fill="FFFFFF"/>
        </w:rPr>
        <w:t>,</w:t>
      </w:r>
      <w:r w:rsidR="003F5243" w:rsidRPr="003F5243">
        <w:rPr>
          <w:sz w:val="22"/>
          <w:szCs w:val="22"/>
        </w:rPr>
        <w:t xml:space="preserve"> </w:t>
      </w:r>
      <w:r w:rsidR="003F5243" w:rsidRPr="003F5243">
        <w:rPr>
          <w:spacing w:val="-1"/>
          <w:sz w:val="22"/>
          <w:szCs w:val="22"/>
          <w:shd w:val="clear" w:color="auto" w:fill="FFFFFF"/>
        </w:rPr>
        <w:t xml:space="preserve">именуемое в дальнейшем </w:t>
      </w:r>
      <w:r w:rsidR="003F5243" w:rsidRPr="003F5243">
        <w:rPr>
          <w:b/>
          <w:sz w:val="22"/>
          <w:szCs w:val="22"/>
          <w:shd w:val="clear" w:color="auto" w:fill="FFFFFF"/>
        </w:rPr>
        <w:t>«</w:t>
      </w:r>
      <w:r w:rsidR="003F5243" w:rsidRPr="003F5243">
        <w:rPr>
          <w:b/>
          <w:spacing w:val="-1"/>
          <w:sz w:val="22"/>
          <w:szCs w:val="22"/>
          <w:shd w:val="clear" w:color="auto" w:fill="FFFFFF"/>
        </w:rPr>
        <w:t>Покупатель</w:t>
      </w:r>
      <w:r w:rsidR="003F5243" w:rsidRPr="003F5243">
        <w:rPr>
          <w:b/>
          <w:sz w:val="22"/>
          <w:szCs w:val="22"/>
          <w:shd w:val="clear" w:color="auto" w:fill="FFFFFF"/>
        </w:rPr>
        <w:t>»</w:t>
      </w:r>
      <w:r w:rsidRPr="003F5243">
        <w:rPr>
          <w:sz w:val="22"/>
          <w:szCs w:val="22"/>
        </w:rPr>
        <w:t>, в лице генерального директора, действующего на основании Устава, с другой стороны, вместе и по отдельности именуемые в дальнейшем соответственно «Стороны» и «Сторона»</w:t>
      </w:r>
      <w:r w:rsidR="002C47F5" w:rsidRPr="003F5243">
        <w:rPr>
          <w:sz w:val="22"/>
          <w:szCs w:val="22"/>
        </w:rPr>
        <w:t xml:space="preserve">, составили настоящий Акт приема-передачи ЛНД, в соответствии с условиями заключенного договора , о том, что </w:t>
      </w:r>
      <w:r w:rsidRPr="003F5243">
        <w:rPr>
          <w:sz w:val="22"/>
          <w:szCs w:val="22"/>
        </w:rPr>
        <w:t>Продавец</w:t>
      </w:r>
      <w:r w:rsidR="002C47F5" w:rsidRPr="003F5243">
        <w:rPr>
          <w:sz w:val="22"/>
          <w:szCs w:val="22"/>
        </w:rPr>
        <w:t xml:space="preserve"> передает, а </w:t>
      </w:r>
      <w:r w:rsidRPr="003F5243">
        <w:rPr>
          <w:sz w:val="22"/>
          <w:szCs w:val="22"/>
        </w:rPr>
        <w:t>Покупатель</w:t>
      </w:r>
      <w:r w:rsidR="002C47F5" w:rsidRPr="003F5243">
        <w:rPr>
          <w:sz w:val="22"/>
          <w:szCs w:val="22"/>
        </w:rPr>
        <w:t xml:space="preserve"> принимает в целях ознакомления и последующего обязательного соблюдения следующие локальные нормативные документы (ЛНД), действующие на</w:t>
      </w:r>
      <w:r w:rsidR="002C47F5" w:rsidRPr="00BC5F09">
        <w:rPr>
          <w:sz w:val="22"/>
          <w:szCs w:val="22"/>
        </w:rPr>
        <w:t xml:space="preserve"> территории Заказчика:</w:t>
      </w:r>
    </w:p>
    <w:tbl>
      <w:tblPr>
        <w:tblW w:w="6192" w:type="pct"/>
        <w:tblInd w:w="-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598"/>
        <w:gridCol w:w="3083"/>
        <w:gridCol w:w="1787"/>
        <w:gridCol w:w="1463"/>
        <w:gridCol w:w="2269"/>
        <w:gridCol w:w="1461"/>
      </w:tblGrid>
      <w:tr w:rsidR="00820493" w:rsidRPr="00820493" w14:paraId="6620E744" w14:textId="77777777" w:rsidTr="009F0B2F">
        <w:trPr>
          <w:gridAfter w:val="1"/>
          <w:wAfter w:w="551" w:type="pct"/>
          <w:trHeight w:val="1999"/>
        </w:trPr>
        <w:tc>
          <w:tcPr>
            <w:tcW w:w="224" w:type="pct"/>
            <w:shd w:val="clear" w:color="auto" w:fill="auto"/>
            <w:vAlign w:val="center"/>
          </w:tcPr>
          <w:p w14:paraId="5B71CA18" w14:textId="77777777" w:rsidR="00820493" w:rsidRPr="00820493" w:rsidRDefault="00820493" w:rsidP="009F0B2F">
            <w:pPr>
              <w:jc w:val="center"/>
              <w:rPr>
                <w:b/>
                <w:sz w:val="13"/>
                <w:szCs w:val="13"/>
              </w:rPr>
            </w:pPr>
            <w:r w:rsidRPr="00820493">
              <w:rPr>
                <w:b/>
                <w:sz w:val="13"/>
                <w:szCs w:val="13"/>
              </w:rPr>
              <w:t>№ п/п</w:t>
            </w:r>
          </w:p>
        </w:tc>
        <w:tc>
          <w:tcPr>
            <w:tcW w:w="980" w:type="pct"/>
            <w:vAlign w:val="center"/>
          </w:tcPr>
          <w:p w14:paraId="3762D72E" w14:textId="77777777" w:rsidR="00820493" w:rsidRPr="00820493" w:rsidRDefault="00820493" w:rsidP="009F0B2F">
            <w:pPr>
              <w:jc w:val="center"/>
              <w:rPr>
                <w:b/>
                <w:sz w:val="13"/>
                <w:szCs w:val="13"/>
              </w:rPr>
            </w:pPr>
            <w:r w:rsidRPr="00820493">
              <w:rPr>
                <w:b/>
                <w:sz w:val="13"/>
                <w:szCs w:val="13"/>
              </w:rPr>
              <w:t>Вид ЛНД</w:t>
            </w:r>
          </w:p>
        </w:tc>
        <w:tc>
          <w:tcPr>
            <w:tcW w:w="1163" w:type="pct"/>
            <w:shd w:val="clear" w:color="auto" w:fill="auto"/>
            <w:vAlign w:val="center"/>
          </w:tcPr>
          <w:p w14:paraId="65E5DF18" w14:textId="77777777" w:rsidR="00820493" w:rsidRPr="00820493" w:rsidRDefault="00820493" w:rsidP="009F0B2F">
            <w:pPr>
              <w:jc w:val="center"/>
              <w:rPr>
                <w:b/>
                <w:sz w:val="13"/>
                <w:szCs w:val="13"/>
              </w:rPr>
            </w:pPr>
            <w:r w:rsidRPr="00820493">
              <w:rPr>
                <w:b/>
                <w:sz w:val="13"/>
                <w:szCs w:val="13"/>
              </w:rPr>
              <w:t>Наименование ЛНД</w:t>
            </w:r>
          </w:p>
        </w:tc>
        <w:tc>
          <w:tcPr>
            <w:tcW w:w="674" w:type="pct"/>
            <w:vAlign w:val="center"/>
          </w:tcPr>
          <w:p w14:paraId="3EAC7E53" w14:textId="77777777" w:rsidR="00820493" w:rsidRPr="00820493" w:rsidRDefault="00820493" w:rsidP="009F0B2F">
            <w:pPr>
              <w:jc w:val="center"/>
              <w:rPr>
                <w:b/>
                <w:sz w:val="13"/>
                <w:szCs w:val="13"/>
              </w:rPr>
            </w:pPr>
            <w:r w:rsidRPr="00820493">
              <w:rPr>
                <w:b/>
                <w:sz w:val="13"/>
                <w:szCs w:val="13"/>
              </w:rPr>
              <w:t>Номер ЛНД</w:t>
            </w:r>
          </w:p>
        </w:tc>
        <w:tc>
          <w:tcPr>
            <w:tcW w:w="552" w:type="pct"/>
            <w:vAlign w:val="center"/>
          </w:tcPr>
          <w:p w14:paraId="7A77117D" w14:textId="77777777" w:rsidR="00820493" w:rsidRPr="00820493" w:rsidRDefault="00820493" w:rsidP="009F0B2F">
            <w:pPr>
              <w:jc w:val="center"/>
              <w:rPr>
                <w:b/>
                <w:sz w:val="13"/>
                <w:szCs w:val="13"/>
              </w:rPr>
            </w:pPr>
            <w:r w:rsidRPr="00820493">
              <w:rPr>
                <w:b/>
                <w:sz w:val="13"/>
                <w:szCs w:val="13"/>
              </w:rPr>
              <w:t>Версия ЛНД</w:t>
            </w:r>
          </w:p>
        </w:tc>
        <w:tc>
          <w:tcPr>
            <w:tcW w:w="856" w:type="pct"/>
          </w:tcPr>
          <w:p w14:paraId="44E6D25C" w14:textId="77777777" w:rsidR="00820493" w:rsidRPr="00820493" w:rsidRDefault="00820493" w:rsidP="009F0B2F">
            <w:pPr>
              <w:jc w:val="center"/>
              <w:rPr>
                <w:b/>
                <w:sz w:val="13"/>
                <w:szCs w:val="13"/>
              </w:rPr>
            </w:pPr>
            <w:r w:rsidRPr="00820493">
              <w:rPr>
                <w:b/>
                <w:sz w:val="13"/>
                <w:szCs w:val="13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</w:tr>
      <w:tr w:rsidR="00820493" w:rsidRPr="00820493" w14:paraId="4B75470E" w14:textId="77777777" w:rsidTr="009F0B2F">
        <w:trPr>
          <w:gridAfter w:val="1"/>
          <w:wAfter w:w="551" w:type="pct"/>
          <w:trHeight w:val="284"/>
        </w:trPr>
        <w:tc>
          <w:tcPr>
            <w:tcW w:w="224" w:type="pct"/>
            <w:shd w:val="clear" w:color="auto" w:fill="auto"/>
          </w:tcPr>
          <w:p w14:paraId="1754FF5C" w14:textId="77777777" w:rsidR="00820493" w:rsidRPr="00820493" w:rsidRDefault="00820493" w:rsidP="009F0B2F">
            <w:pPr>
              <w:contextualSpacing/>
              <w:jc w:val="center"/>
              <w:rPr>
                <w:bCs/>
                <w:sz w:val="13"/>
                <w:szCs w:val="13"/>
              </w:rPr>
            </w:pPr>
            <w:r w:rsidRPr="00820493">
              <w:rPr>
                <w:bCs/>
                <w:sz w:val="13"/>
                <w:szCs w:val="13"/>
              </w:rPr>
              <w:t>1</w:t>
            </w:r>
          </w:p>
        </w:tc>
        <w:tc>
          <w:tcPr>
            <w:tcW w:w="980" w:type="pct"/>
          </w:tcPr>
          <w:p w14:paraId="32D5363A" w14:textId="77777777" w:rsidR="00820493" w:rsidRPr="00820493" w:rsidRDefault="00820493" w:rsidP="009F0B2F">
            <w:pPr>
              <w:contextualSpacing/>
              <w:jc w:val="center"/>
              <w:rPr>
                <w:bCs/>
                <w:sz w:val="13"/>
                <w:szCs w:val="13"/>
              </w:rPr>
            </w:pPr>
            <w:r w:rsidRPr="00820493">
              <w:rPr>
                <w:bCs/>
                <w:sz w:val="13"/>
                <w:szCs w:val="13"/>
              </w:rPr>
              <w:t>2</w:t>
            </w:r>
          </w:p>
        </w:tc>
        <w:tc>
          <w:tcPr>
            <w:tcW w:w="1163" w:type="pct"/>
            <w:shd w:val="clear" w:color="auto" w:fill="auto"/>
          </w:tcPr>
          <w:p w14:paraId="388E25B0" w14:textId="77777777" w:rsidR="00820493" w:rsidRPr="00820493" w:rsidRDefault="00820493" w:rsidP="009F0B2F">
            <w:pPr>
              <w:contextualSpacing/>
              <w:jc w:val="center"/>
              <w:rPr>
                <w:bCs/>
                <w:sz w:val="13"/>
                <w:szCs w:val="13"/>
              </w:rPr>
            </w:pPr>
            <w:r w:rsidRPr="00820493">
              <w:rPr>
                <w:bCs/>
                <w:sz w:val="13"/>
                <w:szCs w:val="13"/>
              </w:rPr>
              <w:t>3</w:t>
            </w:r>
          </w:p>
        </w:tc>
        <w:tc>
          <w:tcPr>
            <w:tcW w:w="674" w:type="pct"/>
          </w:tcPr>
          <w:p w14:paraId="4048A9E1" w14:textId="77777777" w:rsidR="00820493" w:rsidRPr="00820493" w:rsidRDefault="00820493" w:rsidP="009F0B2F">
            <w:pPr>
              <w:contextualSpacing/>
              <w:jc w:val="center"/>
              <w:rPr>
                <w:bCs/>
                <w:sz w:val="13"/>
                <w:szCs w:val="13"/>
              </w:rPr>
            </w:pPr>
            <w:r w:rsidRPr="00820493">
              <w:rPr>
                <w:bCs/>
                <w:sz w:val="13"/>
                <w:szCs w:val="13"/>
              </w:rPr>
              <w:t>4</w:t>
            </w:r>
          </w:p>
        </w:tc>
        <w:tc>
          <w:tcPr>
            <w:tcW w:w="552" w:type="pct"/>
          </w:tcPr>
          <w:p w14:paraId="3EA9E784" w14:textId="77777777" w:rsidR="00820493" w:rsidRPr="00820493" w:rsidRDefault="00820493" w:rsidP="009F0B2F">
            <w:pPr>
              <w:ind w:left="34"/>
              <w:contextualSpacing/>
              <w:jc w:val="center"/>
              <w:rPr>
                <w:bCs/>
                <w:sz w:val="13"/>
                <w:szCs w:val="13"/>
              </w:rPr>
            </w:pPr>
            <w:r w:rsidRPr="00820493">
              <w:rPr>
                <w:bCs/>
                <w:sz w:val="13"/>
                <w:szCs w:val="13"/>
              </w:rPr>
              <w:t>5</w:t>
            </w:r>
          </w:p>
        </w:tc>
        <w:tc>
          <w:tcPr>
            <w:tcW w:w="856" w:type="pct"/>
          </w:tcPr>
          <w:p w14:paraId="1723976F" w14:textId="77777777" w:rsidR="00820493" w:rsidRPr="00820493" w:rsidRDefault="00820493" w:rsidP="009F0B2F">
            <w:pPr>
              <w:ind w:left="34"/>
              <w:contextualSpacing/>
              <w:jc w:val="center"/>
              <w:rPr>
                <w:bCs/>
                <w:sz w:val="13"/>
                <w:szCs w:val="13"/>
              </w:rPr>
            </w:pPr>
            <w:r w:rsidRPr="00820493">
              <w:rPr>
                <w:bCs/>
                <w:sz w:val="13"/>
                <w:szCs w:val="13"/>
              </w:rPr>
              <w:t>6</w:t>
            </w:r>
          </w:p>
        </w:tc>
      </w:tr>
      <w:tr w:rsidR="00820493" w:rsidRPr="00820493" w14:paraId="15DA0E54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6D33B3BB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1.</w:t>
            </w:r>
          </w:p>
        </w:tc>
        <w:tc>
          <w:tcPr>
            <w:tcW w:w="980" w:type="pct"/>
          </w:tcPr>
          <w:p w14:paraId="7383105B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Инструкция по охране труда Филиала ПАО АНК «Башнефть» «Башнефть-Уфанефтехим»</w:t>
            </w:r>
          </w:p>
        </w:tc>
        <w:tc>
          <w:tcPr>
            <w:tcW w:w="1163" w:type="pct"/>
            <w:shd w:val="clear" w:color="auto" w:fill="auto"/>
          </w:tcPr>
          <w:p w14:paraId="061763FB" w14:textId="77777777" w:rsidR="00820493" w:rsidRPr="00820493" w:rsidRDefault="00820493" w:rsidP="009F0B2F">
            <w:pPr>
              <w:jc w:val="both"/>
              <w:rPr>
                <w:sz w:val="13"/>
                <w:szCs w:val="13"/>
                <w:highlight w:val="yellow"/>
              </w:rPr>
            </w:pPr>
            <w:r w:rsidRPr="00820493">
              <w:rPr>
                <w:sz w:val="13"/>
                <w:szCs w:val="13"/>
              </w:rPr>
              <w:t xml:space="preserve"> «Организация безопасного проведения работ на высоте» в филиалах ПАО АНК «Башнефть» «Башнефть-Уфанефтехим», «Башнефть-Новойл»,«Башнефть-УНПЗ»</w:t>
            </w:r>
          </w:p>
        </w:tc>
        <w:tc>
          <w:tcPr>
            <w:tcW w:w="674" w:type="pct"/>
          </w:tcPr>
          <w:p w14:paraId="4A633D78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ИОТ-15.01.04-001-2019 </w:t>
            </w:r>
          </w:p>
        </w:tc>
        <w:tc>
          <w:tcPr>
            <w:tcW w:w="552" w:type="pct"/>
          </w:tcPr>
          <w:p w14:paraId="5C3A01A7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385E5470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№1793-НД от 31.07.2019</w:t>
            </w:r>
          </w:p>
        </w:tc>
      </w:tr>
      <w:tr w:rsidR="00820493" w:rsidRPr="00820493" w14:paraId="2471D152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6964647C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2.</w:t>
            </w:r>
          </w:p>
        </w:tc>
        <w:tc>
          <w:tcPr>
            <w:tcW w:w="980" w:type="pct"/>
          </w:tcPr>
          <w:p w14:paraId="4B6FDD2F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Инструкция Филиала ПАО АНК «Башнефть»«Башнефть-Уфанефтехим»</w:t>
            </w:r>
          </w:p>
        </w:tc>
        <w:tc>
          <w:tcPr>
            <w:tcW w:w="1163" w:type="pct"/>
            <w:shd w:val="clear" w:color="auto" w:fill="auto"/>
          </w:tcPr>
          <w:p w14:paraId="1D8542BF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«Организация безопасного проведения огневых работ» на объектах филиалов ПАО АНК «Башнефть» «Башнефть-Уфанефтехим», «Башнефть-УНПЗ», «Башнефть-Новойл»</w:t>
            </w:r>
          </w:p>
        </w:tc>
        <w:tc>
          <w:tcPr>
            <w:tcW w:w="674" w:type="pct"/>
          </w:tcPr>
          <w:p w14:paraId="1C5E57BB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ПЗ-05  И-94621 ЮЛ-300.4 </w:t>
            </w:r>
          </w:p>
        </w:tc>
        <w:tc>
          <w:tcPr>
            <w:tcW w:w="552" w:type="pct"/>
          </w:tcPr>
          <w:p w14:paraId="6A585934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2.00</w:t>
            </w:r>
          </w:p>
        </w:tc>
        <w:tc>
          <w:tcPr>
            <w:tcW w:w="856" w:type="pct"/>
          </w:tcPr>
          <w:p w14:paraId="5A63098A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№0986-НД от 04.06.2020</w:t>
            </w:r>
          </w:p>
        </w:tc>
      </w:tr>
      <w:tr w:rsidR="00820493" w:rsidRPr="00820493" w14:paraId="4D2BD572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3D77F6A1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3.</w:t>
            </w:r>
          </w:p>
        </w:tc>
        <w:tc>
          <w:tcPr>
            <w:tcW w:w="980" w:type="pct"/>
          </w:tcPr>
          <w:p w14:paraId="3E3D4F09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Инструкция Филиала ПАО АНК «Башнефть» «Башнефть-Уфанефтехим»</w:t>
            </w:r>
          </w:p>
        </w:tc>
        <w:tc>
          <w:tcPr>
            <w:tcW w:w="1163" w:type="pct"/>
            <w:shd w:val="clear" w:color="auto" w:fill="auto"/>
          </w:tcPr>
          <w:p w14:paraId="510DF039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«Организация безопасного проведения газоопасных работ» на объектах филиалов ПАО АНК «Башнефть» «Башнефть-Уфанефтехим», «Башнефть-Новойл», «Башнефть-УНПЗ»</w:t>
            </w:r>
          </w:p>
        </w:tc>
        <w:tc>
          <w:tcPr>
            <w:tcW w:w="674" w:type="pct"/>
          </w:tcPr>
          <w:p w14:paraId="1EC5A063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ПЗ-05 И-0014 ЮЛ № 300.04 </w:t>
            </w:r>
          </w:p>
        </w:tc>
        <w:tc>
          <w:tcPr>
            <w:tcW w:w="552" w:type="pct"/>
          </w:tcPr>
          <w:p w14:paraId="1EA6BC1A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2.00</w:t>
            </w:r>
          </w:p>
        </w:tc>
        <w:tc>
          <w:tcPr>
            <w:tcW w:w="856" w:type="pct"/>
          </w:tcPr>
          <w:p w14:paraId="7D8AE584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№0190-НД от 04.02.2019</w:t>
            </w:r>
          </w:p>
          <w:p w14:paraId="5494025F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</w:p>
        </w:tc>
      </w:tr>
      <w:tr w:rsidR="00820493" w:rsidRPr="00820493" w14:paraId="3C5BC747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25A85593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4.</w:t>
            </w:r>
          </w:p>
        </w:tc>
        <w:tc>
          <w:tcPr>
            <w:tcW w:w="980" w:type="pct"/>
          </w:tcPr>
          <w:p w14:paraId="45E7B61A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Инструкция Филиала ПАО АНК «Башнефть» «Башнефть-Уфанефтехим»</w:t>
            </w:r>
          </w:p>
        </w:tc>
        <w:tc>
          <w:tcPr>
            <w:tcW w:w="1163" w:type="pct"/>
            <w:shd w:val="clear" w:color="auto" w:fill="auto"/>
          </w:tcPr>
          <w:p w14:paraId="6541EB25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«Организация безопасного проведения земляных работ» на объектах филиалов ПАО АНК «Башнефть» «Башнефть-Уфанефтехим», «Башнефть-Новойл», «Башнефть-УНПЗ»</w:t>
            </w:r>
          </w:p>
        </w:tc>
        <w:tc>
          <w:tcPr>
            <w:tcW w:w="674" w:type="pct"/>
          </w:tcPr>
          <w:p w14:paraId="2CE6D344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ИОТ-00-004-2017 </w:t>
            </w:r>
          </w:p>
        </w:tc>
        <w:tc>
          <w:tcPr>
            <w:tcW w:w="552" w:type="pct"/>
          </w:tcPr>
          <w:p w14:paraId="2E43B5F7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76A88B89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№1147 от 11.05.2017</w:t>
            </w:r>
          </w:p>
          <w:p w14:paraId="3AFDF98F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(с изменениями, внесенными приказом Филиала ПАО АНК «Башнефть» «Башнефть-Уфанефтехим» от 08.11.2017г. №2857-НД; от 07.06.2018г. №0978-НД)</w:t>
            </w:r>
          </w:p>
        </w:tc>
      </w:tr>
      <w:tr w:rsidR="00820493" w:rsidRPr="00820493" w14:paraId="360E9B29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27F8D0F3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5.</w:t>
            </w:r>
          </w:p>
        </w:tc>
        <w:tc>
          <w:tcPr>
            <w:tcW w:w="980" w:type="pct"/>
          </w:tcPr>
          <w:p w14:paraId="0F74D22C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Инструкция по охране труда Филиала ПАО АНК «Башнефть» «Башнефть-Уфанефтехим»</w:t>
            </w:r>
          </w:p>
        </w:tc>
        <w:tc>
          <w:tcPr>
            <w:tcW w:w="1163" w:type="pct"/>
            <w:shd w:val="clear" w:color="auto" w:fill="auto"/>
          </w:tcPr>
          <w:p w14:paraId="0FAF97F0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«Организация безопасного проведения ремонтных работ» на объектах Филиалов ПАО АНК «Башнефть» «Башнефть - Уфанефтехим», «Башнефть - Новойл», «Башнефть - УНПЗ»</w:t>
            </w:r>
          </w:p>
        </w:tc>
        <w:tc>
          <w:tcPr>
            <w:tcW w:w="674" w:type="pct"/>
          </w:tcPr>
          <w:p w14:paraId="5E647D45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ИОТ-15.01.04-002-2019 </w:t>
            </w:r>
          </w:p>
        </w:tc>
        <w:tc>
          <w:tcPr>
            <w:tcW w:w="552" w:type="pct"/>
          </w:tcPr>
          <w:p w14:paraId="5026AAEA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2.00</w:t>
            </w:r>
          </w:p>
        </w:tc>
        <w:tc>
          <w:tcPr>
            <w:tcW w:w="856" w:type="pct"/>
          </w:tcPr>
          <w:p w14:paraId="7677AD98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Приказ №2509-НД от 24.10.2019   (с изменениями, внесенными приказом Филиала ПАО АНК «Башнефть» «Башнефть-Уфанефтехим» от 16.12.2019г. №2982-НД)                               </w:t>
            </w:r>
          </w:p>
          <w:p w14:paraId="684B9135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</w:p>
        </w:tc>
      </w:tr>
      <w:tr w:rsidR="00820493" w:rsidRPr="00820493" w14:paraId="565DE103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696345DD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6.</w:t>
            </w:r>
          </w:p>
        </w:tc>
        <w:tc>
          <w:tcPr>
            <w:tcW w:w="980" w:type="pct"/>
          </w:tcPr>
          <w:p w14:paraId="207C248D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Инструкция по охране труда</w:t>
            </w:r>
          </w:p>
        </w:tc>
        <w:tc>
          <w:tcPr>
            <w:tcW w:w="1163" w:type="pct"/>
            <w:shd w:val="clear" w:color="auto" w:fill="auto"/>
          </w:tcPr>
          <w:p w14:paraId="5592F2F6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«Организация безопасного проведения погрузочно-разгрузочных работ, работ по перемещению и размещению грузов»</w:t>
            </w:r>
          </w:p>
        </w:tc>
        <w:tc>
          <w:tcPr>
            <w:tcW w:w="674" w:type="pct"/>
          </w:tcPr>
          <w:p w14:paraId="017FBAFC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ИОТ-00-006-2017 </w:t>
            </w:r>
          </w:p>
        </w:tc>
        <w:tc>
          <w:tcPr>
            <w:tcW w:w="552" w:type="pct"/>
          </w:tcPr>
          <w:p w14:paraId="1C351371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3B378AE1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№0747 от 31.03.2017</w:t>
            </w:r>
          </w:p>
          <w:p w14:paraId="5CD79AE3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(с изменениями, внесенными приказом Филиала ПАО АНК «Башнефть» «Башнефть-Уфанефтехим» от 08.11.2017г. №2857-НД)</w:t>
            </w:r>
          </w:p>
        </w:tc>
      </w:tr>
      <w:tr w:rsidR="00820493" w:rsidRPr="00820493" w14:paraId="7CD6C277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6A8E152A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7.</w:t>
            </w:r>
          </w:p>
        </w:tc>
        <w:tc>
          <w:tcPr>
            <w:tcW w:w="980" w:type="pct"/>
          </w:tcPr>
          <w:p w14:paraId="67CEEDBB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Инструкция</w:t>
            </w:r>
          </w:p>
        </w:tc>
        <w:tc>
          <w:tcPr>
            <w:tcW w:w="1163" w:type="pct"/>
            <w:shd w:val="clear" w:color="auto" w:fill="auto"/>
          </w:tcPr>
          <w:p w14:paraId="08831A58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«Общие вопросы охраны труда»</w:t>
            </w:r>
          </w:p>
        </w:tc>
        <w:tc>
          <w:tcPr>
            <w:tcW w:w="674" w:type="pct"/>
          </w:tcPr>
          <w:p w14:paraId="28965BAA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ИОТ-00-009-2017 </w:t>
            </w:r>
          </w:p>
        </w:tc>
        <w:tc>
          <w:tcPr>
            <w:tcW w:w="552" w:type="pct"/>
          </w:tcPr>
          <w:p w14:paraId="2B475D5A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6BD5224E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№0759 от 31.03.2017</w:t>
            </w:r>
          </w:p>
          <w:p w14:paraId="6A91F7A7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(с изменениями, внесенными приказом Филиала ПАО АНК «Башнефть» «Башнефть-Уфанефтехим» от 08.11.2017г. №2857-НД)</w:t>
            </w:r>
          </w:p>
        </w:tc>
      </w:tr>
      <w:tr w:rsidR="00820493" w:rsidRPr="00820493" w14:paraId="6D2BD2E5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55EF58A6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8.</w:t>
            </w:r>
          </w:p>
        </w:tc>
        <w:tc>
          <w:tcPr>
            <w:tcW w:w="980" w:type="pct"/>
          </w:tcPr>
          <w:p w14:paraId="5A28B73D" w14:textId="77777777" w:rsidR="00820493" w:rsidRPr="00820493" w:rsidRDefault="00820493" w:rsidP="009F0B2F">
            <w:pPr>
              <w:widowControl w:val="0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Инструкция по охране труда Филиала ПАО АНК «Башнефть»«Башнефть-Уфанефтехим»</w:t>
            </w:r>
          </w:p>
        </w:tc>
        <w:tc>
          <w:tcPr>
            <w:tcW w:w="1163" w:type="pct"/>
            <w:shd w:val="clear" w:color="auto" w:fill="auto"/>
          </w:tcPr>
          <w:p w14:paraId="670A7E51" w14:textId="77777777" w:rsidR="00820493" w:rsidRPr="00820493" w:rsidRDefault="00820493" w:rsidP="009F0B2F">
            <w:pPr>
              <w:widowControl w:val="0"/>
              <w:jc w:val="both"/>
              <w:rPr>
                <w:noProof/>
                <w:color w:val="FF0000"/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«Организация безопасного проведения строительно-монтажных, демонтажных и ремонтных работ, а также технического обслуживания оборудования и других видов работ подрядными организациями »</w:t>
            </w:r>
          </w:p>
        </w:tc>
        <w:tc>
          <w:tcPr>
            <w:tcW w:w="674" w:type="pct"/>
          </w:tcPr>
          <w:p w14:paraId="189CDD7E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ИОТ-15.01.04-003-2019</w:t>
            </w:r>
          </w:p>
        </w:tc>
        <w:tc>
          <w:tcPr>
            <w:tcW w:w="552" w:type="pct"/>
          </w:tcPr>
          <w:p w14:paraId="54E9EC1C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2D13D6FF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№3013-НД от 19.12.2019</w:t>
            </w:r>
          </w:p>
        </w:tc>
      </w:tr>
      <w:tr w:rsidR="00820493" w:rsidRPr="00820493" w14:paraId="2F42E0C9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4546885D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9.</w:t>
            </w:r>
          </w:p>
        </w:tc>
        <w:tc>
          <w:tcPr>
            <w:tcW w:w="980" w:type="pct"/>
          </w:tcPr>
          <w:p w14:paraId="3DEA244A" w14:textId="77777777" w:rsidR="00820493" w:rsidRPr="00820493" w:rsidRDefault="00820493" w:rsidP="009F0B2F">
            <w:pPr>
              <w:widowControl w:val="0"/>
              <w:jc w:val="both"/>
              <w:rPr>
                <w:noProof/>
                <w:sz w:val="13"/>
                <w:szCs w:val="13"/>
              </w:rPr>
            </w:pPr>
            <w:r w:rsidRPr="00820493">
              <w:rPr>
                <w:noProof/>
                <w:sz w:val="13"/>
                <w:szCs w:val="13"/>
              </w:rPr>
              <w:t>Инструкция</w:t>
            </w:r>
            <w:r w:rsidRPr="00820493">
              <w:rPr>
                <w:sz w:val="13"/>
                <w:szCs w:val="13"/>
              </w:rPr>
              <w:t xml:space="preserve"> </w:t>
            </w:r>
            <w:r w:rsidRPr="00820493">
              <w:rPr>
                <w:noProof/>
                <w:sz w:val="13"/>
                <w:szCs w:val="13"/>
              </w:rPr>
              <w:t>Филиала</w:t>
            </w:r>
          </w:p>
        </w:tc>
        <w:tc>
          <w:tcPr>
            <w:tcW w:w="1163" w:type="pct"/>
            <w:shd w:val="clear" w:color="auto" w:fill="auto"/>
          </w:tcPr>
          <w:p w14:paraId="5A7EEFD1" w14:textId="77777777" w:rsidR="00820493" w:rsidRPr="00820493" w:rsidRDefault="00820493" w:rsidP="009F0B2F">
            <w:pPr>
              <w:widowControl w:val="0"/>
              <w:jc w:val="both"/>
              <w:rPr>
                <w:noProof/>
                <w:sz w:val="13"/>
                <w:szCs w:val="13"/>
              </w:rPr>
            </w:pPr>
            <w:r w:rsidRPr="00820493">
              <w:rPr>
                <w:noProof/>
                <w:sz w:val="13"/>
                <w:szCs w:val="13"/>
              </w:rPr>
              <w:t xml:space="preserve"> «Организация безопасного дорожного движения транспортных средств, пассажиров и пешеходов» на объектах Филиалов ПАО АНК «Башнефть» «Башнефть-Уфанефтехим», «Башнефть-Новойл», «Башнефть-УНПЗ»</w:t>
            </w:r>
          </w:p>
        </w:tc>
        <w:tc>
          <w:tcPr>
            <w:tcW w:w="674" w:type="pct"/>
          </w:tcPr>
          <w:p w14:paraId="52C302F6" w14:textId="77777777" w:rsidR="00820493" w:rsidRPr="00820493" w:rsidRDefault="00820493" w:rsidP="009F0B2F">
            <w:pPr>
              <w:jc w:val="center"/>
              <w:rPr>
                <w:color w:val="000000"/>
                <w:sz w:val="13"/>
                <w:szCs w:val="13"/>
              </w:rPr>
            </w:pPr>
            <w:r w:rsidRPr="00820493">
              <w:rPr>
                <w:color w:val="000000"/>
                <w:sz w:val="13"/>
                <w:szCs w:val="13"/>
              </w:rPr>
              <w:t xml:space="preserve">ИОТ-00-0016-2017 </w:t>
            </w:r>
          </w:p>
        </w:tc>
        <w:tc>
          <w:tcPr>
            <w:tcW w:w="552" w:type="pct"/>
          </w:tcPr>
          <w:p w14:paraId="1E556FA3" w14:textId="77777777" w:rsidR="00820493" w:rsidRPr="00820493" w:rsidRDefault="00820493" w:rsidP="009F0B2F">
            <w:pPr>
              <w:jc w:val="center"/>
              <w:rPr>
                <w:color w:val="000000"/>
                <w:sz w:val="13"/>
                <w:szCs w:val="13"/>
              </w:rPr>
            </w:pPr>
            <w:r w:rsidRPr="00820493">
              <w:rPr>
                <w:color w:val="000000"/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4EA872A4" w14:textId="77777777" w:rsidR="00820493" w:rsidRPr="00820493" w:rsidRDefault="00820493" w:rsidP="009F0B2F">
            <w:pPr>
              <w:jc w:val="center"/>
              <w:rPr>
                <w:color w:val="000000"/>
                <w:sz w:val="13"/>
                <w:szCs w:val="13"/>
              </w:rPr>
            </w:pPr>
            <w:r w:rsidRPr="00820493">
              <w:rPr>
                <w:color w:val="000000"/>
                <w:sz w:val="13"/>
                <w:szCs w:val="13"/>
              </w:rPr>
              <w:t>Приказ №0222 от 02.02.2017                          (с изменениями, внесенными приказом Филиала ПАО АНК «Башнефть» «Башнефть-Уфанефтехим» от 02.10.2017г. №2456)</w:t>
            </w:r>
          </w:p>
        </w:tc>
      </w:tr>
      <w:tr w:rsidR="00820493" w:rsidRPr="00820493" w14:paraId="5D59B4C6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33B64561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10.</w:t>
            </w:r>
          </w:p>
        </w:tc>
        <w:tc>
          <w:tcPr>
            <w:tcW w:w="980" w:type="pct"/>
          </w:tcPr>
          <w:p w14:paraId="72906337" w14:textId="77777777" w:rsidR="00820493" w:rsidRPr="00820493" w:rsidRDefault="00820493" w:rsidP="009F0B2F">
            <w:pPr>
              <w:widowControl w:val="0"/>
              <w:rPr>
                <w:noProof/>
                <w:sz w:val="13"/>
                <w:szCs w:val="13"/>
              </w:rPr>
            </w:pPr>
            <w:r w:rsidRPr="00820493">
              <w:rPr>
                <w:noProof/>
                <w:sz w:val="13"/>
                <w:szCs w:val="13"/>
              </w:rPr>
              <w:t>Инструкция</w:t>
            </w:r>
            <w:r w:rsidRPr="00820493">
              <w:rPr>
                <w:sz w:val="13"/>
                <w:szCs w:val="13"/>
              </w:rPr>
              <w:t xml:space="preserve"> </w:t>
            </w:r>
            <w:r w:rsidRPr="00820493">
              <w:rPr>
                <w:noProof/>
                <w:sz w:val="13"/>
                <w:szCs w:val="13"/>
              </w:rPr>
              <w:t>по охране труда</w:t>
            </w:r>
          </w:p>
        </w:tc>
        <w:tc>
          <w:tcPr>
            <w:tcW w:w="1163" w:type="pct"/>
            <w:shd w:val="clear" w:color="auto" w:fill="auto"/>
          </w:tcPr>
          <w:p w14:paraId="283B320A" w14:textId="77777777" w:rsidR="00820493" w:rsidRPr="00820493" w:rsidRDefault="00820493" w:rsidP="009F0B2F">
            <w:pPr>
              <w:widowControl w:val="0"/>
              <w:jc w:val="both"/>
              <w:rPr>
                <w:noProof/>
                <w:sz w:val="13"/>
                <w:szCs w:val="13"/>
              </w:rPr>
            </w:pPr>
            <w:r w:rsidRPr="00820493">
              <w:rPr>
                <w:noProof/>
                <w:sz w:val="13"/>
                <w:szCs w:val="13"/>
              </w:rPr>
              <w:t>«При перевозке опасных грузов автомобильным транспортом на объектах Филиалов ПАО АНК «Башнефть» «Башнефть-Уфанефтехим», «Башнефть-Новойл», «Башнефть-УНПЗ»</w:t>
            </w:r>
          </w:p>
        </w:tc>
        <w:tc>
          <w:tcPr>
            <w:tcW w:w="674" w:type="pct"/>
          </w:tcPr>
          <w:p w14:paraId="01FB6342" w14:textId="77777777" w:rsidR="00820493" w:rsidRPr="00820493" w:rsidRDefault="00820493" w:rsidP="009F0B2F">
            <w:pPr>
              <w:jc w:val="center"/>
              <w:rPr>
                <w:color w:val="000000"/>
                <w:sz w:val="13"/>
                <w:szCs w:val="13"/>
              </w:rPr>
            </w:pPr>
            <w:r w:rsidRPr="00820493">
              <w:rPr>
                <w:color w:val="000000"/>
                <w:sz w:val="13"/>
                <w:szCs w:val="13"/>
              </w:rPr>
              <w:t xml:space="preserve">ИОТ-00-0017-2017 </w:t>
            </w:r>
          </w:p>
        </w:tc>
        <w:tc>
          <w:tcPr>
            <w:tcW w:w="552" w:type="pct"/>
          </w:tcPr>
          <w:p w14:paraId="241B823E" w14:textId="77777777" w:rsidR="00820493" w:rsidRPr="00820493" w:rsidRDefault="00820493" w:rsidP="009F0B2F">
            <w:pPr>
              <w:jc w:val="center"/>
              <w:rPr>
                <w:color w:val="000000"/>
                <w:sz w:val="13"/>
                <w:szCs w:val="13"/>
              </w:rPr>
            </w:pPr>
            <w:r w:rsidRPr="00820493">
              <w:rPr>
                <w:color w:val="000000"/>
                <w:sz w:val="13"/>
                <w:szCs w:val="13"/>
              </w:rPr>
              <w:t>версия 2.00</w:t>
            </w:r>
          </w:p>
        </w:tc>
        <w:tc>
          <w:tcPr>
            <w:tcW w:w="856" w:type="pct"/>
          </w:tcPr>
          <w:p w14:paraId="4E603EE5" w14:textId="77777777" w:rsidR="00820493" w:rsidRPr="00820493" w:rsidRDefault="00820493" w:rsidP="009F0B2F">
            <w:pPr>
              <w:jc w:val="center"/>
              <w:rPr>
                <w:color w:val="000000"/>
                <w:sz w:val="13"/>
                <w:szCs w:val="13"/>
              </w:rPr>
            </w:pPr>
            <w:r w:rsidRPr="00820493">
              <w:rPr>
                <w:color w:val="000000"/>
                <w:sz w:val="13"/>
                <w:szCs w:val="13"/>
              </w:rPr>
              <w:t>Приказ №0369 от 20.02.2017</w:t>
            </w:r>
          </w:p>
        </w:tc>
      </w:tr>
      <w:tr w:rsidR="00820493" w:rsidRPr="00820493" w14:paraId="24FCF138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55790B1C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11.</w:t>
            </w:r>
          </w:p>
        </w:tc>
        <w:tc>
          <w:tcPr>
            <w:tcW w:w="980" w:type="pct"/>
          </w:tcPr>
          <w:p w14:paraId="1FAC22B1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Инструкция Филиала ПАО АНК «Башнефть «»Башнефть-Уфанефтехим»</w:t>
            </w:r>
          </w:p>
        </w:tc>
        <w:tc>
          <w:tcPr>
            <w:tcW w:w="1163" w:type="pct"/>
            <w:shd w:val="clear" w:color="auto" w:fill="auto"/>
          </w:tcPr>
          <w:p w14:paraId="29BB9AE5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«О мерах пожарной безопасности филиалов ПАО АНК «Башнефть» «Башнефть-Уфанефтехим», «Башнефть-УНПЗ», «Башнефть-Новойл»</w:t>
            </w:r>
          </w:p>
        </w:tc>
        <w:tc>
          <w:tcPr>
            <w:tcW w:w="674" w:type="pct"/>
          </w:tcPr>
          <w:p w14:paraId="1D321EAE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ПЗ-05 И-99844 ЮЛ-300.04</w:t>
            </w:r>
          </w:p>
        </w:tc>
        <w:tc>
          <w:tcPr>
            <w:tcW w:w="552" w:type="pct"/>
          </w:tcPr>
          <w:p w14:paraId="26CFCABC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0CA159C1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№1078-НД от 17.06.2020</w:t>
            </w:r>
          </w:p>
        </w:tc>
      </w:tr>
      <w:tr w:rsidR="00820493" w:rsidRPr="00820493" w14:paraId="3AEC5120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16BEBC5A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lastRenderedPageBreak/>
              <w:t>12.</w:t>
            </w:r>
          </w:p>
        </w:tc>
        <w:tc>
          <w:tcPr>
            <w:tcW w:w="980" w:type="pct"/>
          </w:tcPr>
          <w:p w14:paraId="2E4C755B" w14:textId="77777777" w:rsidR="00820493" w:rsidRPr="00820493" w:rsidRDefault="00820493" w:rsidP="009F0B2F">
            <w:pPr>
              <w:tabs>
                <w:tab w:val="center" w:pos="4677"/>
                <w:tab w:val="right" w:pos="9355"/>
              </w:tabs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Инструкция по охране труда</w:t>
            </w:r>
          </w:p>
        </w:tc>
        <w:tc>
          <w:tcPr>
            <w:tcW w:w="1163" w:type="pct"/>
            <w:shd w:val="clear" w:color="auto" w:fill="auto"/>
          </w:tcPr>
          <w:p w14:paraId="463EE16D" w14:textId="77777777" w:rsidR="00820493" w:rsidRPr="00820493" w:rsidRDefault="00820493" w:rsidP="009F0B2F">
            <w:pPr>
              <w:tabs>
                <w:tab w:val="center" w:pos="4677"/>
                <w:tab w:val="right" w:pos="9355"/>
              </w:tabs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«При работе с ручным напольным колесным транспортом на объектах Филиалов ПАО АНК «Башнефть» «Башнефть-Уфанефтехим», «Башнефть-Новойл», «Башнефть-УНПЗ»</w:t>
            </w:r>
          </w:p>
        </w:tc>
        <w:tc>
          <w:tcPr>
            <w:tcW w:w="674" w:type="pct"/>
          </w:tcPr>
          <w:p w14:paraId="755AE35E" w14:textId="77777777" w:rsidR="00820493" w:rsidRPr="00820493" w:rsidRDefault="00820493" w:rsidP="009F0B2F">
            <w:pPr>
              <w:jc w:val="center"/>
              <w:rPr>
                <w:color w:val="000000"/>
                <w:sz w:val="13"/>
                <w:szCs w:val="13"/>
              </w:rPr>
            </w:pPr>
            <w:r w:rsidRPr="00820493">
              <w:rPr>
                <w:color w:val="000000"/>
                <w:sz w:val="13"/>
                <w:szCs w:val="13"/>
              </w:rPr>
              <w:t xml:space="preserve">ИОТ-00-0026-2017 </w:t>
            </w:r>
          </w:p>
        </w:tc>
        <w:tc>
          <w:tcPr>
            <w:tcW w:w="552" w:type="pct"/>
          </w:tcPr>
          <w:p w14:paraId="3AD18602" w14:textId="77777777" w:rsidR="00820493" w:rsidRPr="00820493" w:rsidRDefault="00820493" w:rsidP="009F0B2F">
            <w:pPr>
              <w:jc w:val="center"/>
              <w:rPr>
                <w:color w:val="000000"/>
                <w:sz w:val="13"/>
                <w:szCs w:val="13"/>
              </w:rPr>
            </w:pPr>
            <w:r w:rsidRPr="00820493">
              <w:rPr>
                <w:color w:val="000000"/>
                <w:sz w:val="13"/>
                <w:szCs w:val="13"/>
              </w:rPr>
              <w:t>версия 2.00</w:t>
            </w:r>
          </w:p>
        </w:tc>
        <w:tc>
          <w:tcPr>
            <w:tcW w:w="856" w:type="pct"/>
          </w:tcPr>
          <w:p w14:paraId="130ED41E" w14:textId="77777777" w:rsidR="00820493" w:rsidRPr="00820493" w:rsidRDefault="00820493" w:rsidP="009F0B2F">
            <w:pPr>
              <w:jc w:val="center"/>
              <w:rPr>
                <w:color w:val="000000"/>
                <w:sz w:val="13"/>
                <w:szCs w:val="13"/>
              </w:rPr>
            </w:pPr>
            <w:r w:rsidRPr="00820493">
              <w:rPr>
                <w:color w:val="000000"/>
                <w:sz w:val="13"/>
                <w:szCs w:val="13"/>
              </w:rPr>
              <w:t>Приказ №0369 от 20.02.2017</w:t>
            </w:r>
          </w:p>
        </w:tc>
      </w:tr>
      <w:tr w:rsidR="00820493" w:rsidRPr="00820493" w14:paraId="50F748B3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16F10461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13.</w:t>
            </w:r>
          </w:p>
        </w:tc>
        <w:tc>
          <w:tcPr>
            <w:tcW w:w="980" w:type="pct"/>
          </w:tcPr>
          <w:p w14:paraId="3741C937" w14:textId="77777777" w:rsidR="00820493" w:rsidRPr="00820493" w:rsidRDefault="00820493" w:rsidP="009F0B2F">
            <w:pPr>
              <w:tabs>
                <w:tab w:val="center" w:pos="4677"/>
                <w:tab w:val="right" w:pos="9355"/>
              </w:tabs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Инструкция по охране труда</w:t>
            </w:r>
          </w:p>
        </w:tc>
        <w:tc>
          <w:tcPr>
            <w:tcW w:w="1163" w:type="pct"/>
            <w:shd w:val="clear" w:color="auto" w:fill="auto"/>
          </w:tcPr>
          <w:p w14:paraId="71D123DC" w14:textId="77777777" w:rsidR="00820493" w:rsidRPr="00820493" w:rsidRDefault="00820493" w:rsidP="009F0B2F">
            <w:pPr>
              <w:tabs>
                <w:tab w:val="center" w:pos="4677"/>
                <w:tab w:val="right" w:pos="9355"/>
              </w:tabs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«Работа с инструментом и приспособлениями»</w:t>
            </w:r>
          </w:p>
        </w:tc>
        <w:tc>
          <w:tcPr>
            <w:tcW w:w="674" w:type="pct"/>
          </w:tcPr>
          <w:p w14:paraId="7F59A9CD" w14:textId="77777777" w:rsidR="00820493" w:rsidRPr="00820493" w:rsidRDefault="00820493" w:rsidP="009F0B2F">
            <w:pPr>
              <w:jc w:val="center"/>
              <w:rPr>
                <w:color w:val="000000"/>
                <w:sz w:val="13"/>
                <w:szCs w:val="13"/>
              </w:rPr>
            </w:pPr>
            <w:r w:rsidRPr="00820493">
              <w:rPr>
                <w:color w:val="000000"/>
                <w:sz w:val="13"/>
                <w:szCs w:val="13"/>
              </w:rPr>
              <w:t xml:space="preserve">ИОТ-00-0019-2017 </w:t>
            </w:r>
          </w:p>
        </w:tc>
        <w:tc>
          <w:tcPr>
            <w:tcW w:w="552" w:type="pct"/>
          </w:tcPr>
          <w:p w14:paraId="2DD4197B" w14:textId="77777777" w:rsidR="00820493" w:rsidRPr="00820493" w:rsidRDefault="00820493" w:rsidP="009F0B2F">
            <w:pPr>
              <w:jc w:val="center"/>
              <w:rPr>
                <w:color w:val="000000"/>
                <w:sz w:val="13"/>
                <w:szCs w:val="13"/>
              </w:rPr>
            </w:pPr>
            <w:r w:rsidRPr="00820493">
              <w:rPr>
                <w:color w:val="000000"/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3CE24ED6" w14:textId="77777777" w:rsidR="00820493" w:rsidRPr="00820493" w:rsidRDefault="00820493" w:rsidP="009F0B2F">
            <w:pPr>
              <w:jc w:val="center"/>
              <w:rPr>
                <w:color w:val="000000"/>
                <w:sz w:val="13"/>
                <w:szCs w:val="13"/>
              </w:rPr>
            </w:pPr>
            <w:r w:rsidRPr="00820493">
              <w:rPr>
                <w:color w:val="000000"/>
                <w:sz w:val="13"/>
                <w:szCs w:val="13"/>
              </w:rPr>
              <w:t>Приказ №0753 от 31.03.2017</w:t>
            </w:r>
          </w:p>
        </w:tc>
      </w:tr>
      <w:tr w:rsidR="00820493" w:rsidRPr="00820493" w14:paraId="4DC6B553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39ACD684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14.</w:t>
            </w:r>
          </w:p>
        </w:tc>
        <w:tc>
          <w:tcPr>
            <w:tcW w:w="980" w:type="pct"/>
          </w:tcPr>
          <w:p w14:paraId="36AE577A" w14:textId="77777777" w:rsidR="00820493" w:rsidRPr="00820493" w:rsidRDefault="00820493" w:rsidP="009F0B2F">
            <w:pPr>
              <w:tabs>
                <w:tab w:val="center" w:pos="4677"/>
                <w:tab w:val="right" w:pos="9355"/>
              </w:tabs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Положение Компании</w:t>
            </w:r>
          </w:p>
        </w:tc>
        <w:tc>
          <w:tcPr>
            <w:tcW w:w="1163" w:type="pct"/>
            <w:shd w:val="clear" w:color="auto" w:fill="auto"/>
          </w:tcPr>
          <w:p w14:paraId="595EAEC6" w14:textId="77777777" w:rsidR="00820493" w:rsidRPr="00820493" w:rsidRDefault="00820493" w:rsidP="009F0B2F">
            <w:pPr>
              <w:tabs>
                <w:tab w:val="center" w:pos="4677"/>
                <w:tab w:val="right" w:pos="9355"/>
              </w:tabs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«Система управления безопасной эксплуатацией транспортных средств» </w:t>
            </w:r>
          </w:p>
        </w:tc>
        <w:tc>
          <w:tcPr>
            <w:tcW w:w="674" w:type="pct"/>
          </w:tcPr>
          <w:p w14:paraId="2063B866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ПЗ-05 Р-0853 </w:t>
            </w:r>
          </w:p>
        </w:tc>
        <w:tc>
          <w:tcPr>
            <w:tcW w:w="552" w:type="pct"/>
          </w:tcPr>
          <w:p w14:paraId="2CA5EC0F" w14:textId="77777777" w:rsidR="00820493" w:rsidRPr="00820493" w:rsidRDefault="00820493" w:rsidP="009F0B2F">
            <w:pPr>
              <w:jc w:val="center"/>
              <w:rPr>
                <w:color w:val="000000"/>
                <w:sz w:val="13"/>
                <w:szCs w:val="13"/>
              </w:rPr>
            </w:pPr>
            <w:r w:rsidRPr="00820493">
              <w:rPr>
                <w:color w:val="000000"/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745DCE78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color w:val="000000"/>
                <w:sz w:val="13"/>
                <w:szCs w:val="13"/>
              </w:rPr>
              <w:t>Приказ №0723 от 29.03.2017</w:t>
            </w:r>
          </w:p>
        </w:tc>
      </w:tr>
      <w:tr w:rsidR="00820493" w:rsidRPr="00820493" w14:paraId="763E64F2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5B270200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15.</w:t>
            </w:r>
          </w:p>
        </w:tc>
        <w:tc>
          <w:tcPr>
            <w:tcW w:w="980" w:type="pct"/>
          </w:tcPr>
          <w:p w14:paraId="02849378" w14:textId="77777777" w:rsidR="00820493" w:rsidRPr="00820493" w:rsidRDefault="00820493" w:rsidP="009F0B2F">
            <w:pPr>
              <w:tabs>
                <w:tab w:val="center" w:pos="4677"/>
                <w:tab w:val="right" w:pos="9355"/>
              </w:tabs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Положение</w:t>
            </w:r>
          </w:p>
        </w:tc>
        <w:tc>
          <w:tcPr>
            <w:tcW w:w="1163" w:type="pct"/>
            <w:shd w:val="clear" w:color="auto" w:fill="auto"/>
          </w:tcPr>
          <w:p w14:paraId="331A116D" w14:textId="77777777" w:rsidR="00820493" w:rsidRPr="00820493" w:rsidRDefault="00820493" w:rsidP="009F0B2F">
            <w:pPr>
              <w:tabs>
                <w:tab w:val="center" w:pos="4677"/>
                <w:tab w:val="right" w:pos="9355"/>
              </w:tabs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«Порядок расследования происшествий» </w:t>
            </w:r>
          </w:p>
        </w:tc>
        <w:tc>
          <w:tcPr>
            <w:tcW w:w="674" w:type="pct"/>
          </w:tcPr>
          <w:p w14:paraId="0A1B4A3C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ПЗ-05 Р-0778 </w:t>
            </w:r>
          </w:p>
        </w:tc>
        <w:tc>
          <w:tcPr>
            <w:tcW w:w="552" w:type="pct"/>
          </w:tcPr>
          <w:p w14:paraId="53FB9CCA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2.00</w:t>
            </w:r>
          </w:p>
        </w:tc>
        <w:tc>
          <w:tcPr>
            <w:tcW w:w="856" w:type="pct"/>
          </w:tcPr>
          <w:p w14:paraId="76BAC5AD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№0073-НД от 16.01.2020</w:t>
            </w:r>
          </w:p>
        </w:tc>
      </w:tr>
      <w:tr w:rsidR="00820493" w:rsidRPr="00820493" w14:paraId="00598138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52B395B8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16.</w:t>
            </w:r>
          </w:p>
        </w:tc>
        <w:tc>
          <w:tcPr>
            <w:tcW w:w="980" w:type="pct"/>
          </w:tcPr>
          <w:p w14:paraId="4E838CC8" w14:textId="77777777" w:rsidR="00820493" w:rsidRPr="00820493" w:rsidRDefault="00820493" w:rsidP="009F0B2F">
            <w:pPr>
              <w:tabs>
                <w:tab w:val="center" w:pos="4677"/>
                <w:tab w:val="right" w:pos="9355"/>
              </w:tabs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Положение Компании</w:t>
            </w:r>
          </w:p>
        </w:tc>
        <w:tc>
          <w:tcPr>
            <w:tcW w:w="1163" w:type="pct"/>
            <w:shd w:val="clear" w:color="auto" w:fill="auto"/>
          </w:tcPr>
          <w:p w14:paraId="27BCC5CD" w14:textId="77777777" w:rsidR="00820493" w:rsidRPr="00820493" w:rsidRDefault="00820493" w:rsidP="009F0B2F">
            <w:pPr>
              <w:tabs>
                <w:tab w:val="center" w:pos="4677"/>
                <w:tab w:val="right" w:pos="9355"/>
              </w:tabs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«Управление рисками в области промышленной безопасности, охраны труда и окружающей среды» </w:t>
            </w:r>
          </w:p>
        </w:tc>
        <w:tc>
          <w:tcPr>
            <w:tcW w:w="674" w:type="pct"/>
          </w:tcPr>
          <w:p w14:paraId="0FFD0797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ПЗ-05 Р-0906 </w:t>
            </w:r>
          </w:p>
        </w:tc>
        <w:tc>
          <w:tcPr>
            <w:tcW w:w="552" w:type="pct"/>
          </w:tcPr>
          <w:p w14:paraId="7918F595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4.00</w:t>
            </w:r>
          </w:p>
        </w:tc>
        <w:tc>
          <w:tcPr>
            <w:tcW w:w="856" w:type="pct"/>
          </w:tcPr>
          <w:p w14:paraId="4D924B24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№656 от 11.09.2018</w:t>
            </w:r>
          </w:p>
        </w:tc>
      </w:tr>
      <w:tr w:rsidR="00820493" w:rsidRPr="00820493" w14:paraId="7D84C8AF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04BEEC5B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17.</w:t>
            </w:r>
          </w:p>
        </w:tc>
        <w:tc>
          <w:tcPr>
            <w:tcW w:w="980" w:type="pct"/>
          </w:tcPr>
          <w:p w14:paraId="2B7E1C94" w14:textId="77777777" w:rsidR="00820493" w:rsidRPr="00820493" w:rsidRDefault="00820493" w:rsidP="009F0B2F">
            <w:pPr>
              <w:tabs>
                <w:tab w:val="center" w:pos="4677"/>
                <w:tab w:val="right" w:pos="9355"/>
              </w:tabs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Стандарт Филиала</w:t>
            </w:r>
          </w:p>
        </w:tc>
        <w:tc>
          <w:tcPr>
            <w:tcW w:w="1163" w:type="pct"/>
            <w:shd w:val="clear" w:color="auto" w:fill="auto"/>
          </w:tcPr>
          <w:p w14:paraId="201B207C" w14:textId="77777777" w:rsidR="00820493" w:rsidRPr="00820493" w:rsidRDefault="00820493" w:rsidP="009F0B2F">
            <w:pPr>
              <w:tabs>
                <w:tab w:val="center" w:pos="4677"/>
                <w:tab w:val="right" w:pos="9355"/>
              </w:tabs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«Организация пропускного и внутриобъектового режимов в филиале ПАО АНК «Башнефть» «Башнефть – Уфанефтехим»</w:t>
            </w:r>
          </w:p>
        </w:tc>
        <w:tc>
          <w:tcPr>
            <w:tcW w:w="674" w:type="pct"/>
          </w:tcPr>
          <w:p w14:paraId="4BBA09FA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ПЗ-11.01 С-0088 ЮЛ-300.04 </w:t>
            </w:r>
          </w:p>
        </w:tc>
        <w:tc>
          <w:tcPr>
            <w:tcW w:w="552" w:type="pct"/>
          </w:tcPr>
          <w:p w14:paraId="3B1DA49C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2.00</w:t>
            </w:r>
          </w:p>
        </w:tc>
        <w:tc>
          <w:tcPr>
            <w:tcW w:w="856" w:type="pct"/>
          </w:tcPr>
          <w:p w14:paraId="7B40BC4D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Приказ №1624-НД от 15.07.2019                          </w:t>
            </w:r>
          </w:p>
        </w:tc>
      </w:tr>
      <w:tr w:rsidR="00820493" w:rsidRPr="00820493" w14:paraId="6BE30EFF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6A13E55F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18.</w:t>
            </w:r>
          </w:p>
        </w:tc>
        <w:tc>
          <w:tcPr>
            <w:tcW w:w="980" w:type="pct"/>
          </w:tcPr>
          <w:p w14:paraId="18535AD6" w14:textId="77777777" w:rsidR="00820493" w:rsidRPr="00820493" w:rsidRDefault="00820493" w:rsidP="009F0B2F">
            <w:pPr>
              <w:tabs>
                <w:tab w:val="center" w:pos="4677"/>
                <w:tab w:val="right" w:pos="9355"/>
              </w:tabs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Стандарт Филиала</w:t>
            </w:r>
          </w:p>
        </w:tc>
        <w:tc>
          <w:tcPr>
            <w:tcW w:w="1163" w:type="pct"/>
            <w:shd w:val="clear" w:color="auto" w:fill="auto"/>
          </w:tcPr>
          <w:p w14:paraId="50D077BE" w14:textId="77777777" w:rsidR="00820493" w:rsidRPr="00820493" w:rsidRDefault="00820493" w:rsidP="009F0B2F">
            <w:pPr>
              <w:tabs>
                <w:tab w:val="center" w:pos="4677"/>
                <w:tab w:val="right" w:pos="9355"/>
              </w:tabs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«Организация пропускного и внутриобъектового режимов в филиале ПАО АНК «Башнефть» «Башнефть – Новойл»</w:t>
            </w:r>
          </w:p>
        </w:tc>
        <w:tc>
          <w:tcPr>
            <w:tcW w:w="674" w:type="pct"/>
          </w:tcPr>
          <w:p w14:paraId="688E901C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ПЗ-11.01 С-0089 ЮЛ-300.01 </w:t>
            </w:r>
          </w:p>
        </w:tc>
        <w:tc>
          <w:tcPr>
            <w:tcW w:w="552" w:type="pct"/>
          </w:tcPr>
          <w:p w14:paraId="403B6514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2.00</w:t>
            </w:r>
          </w:p>
        </w:tc>
        <w:tc>
          <w:tcPr>
            <w:tcW w:w="856" w:type="pct"/>
          </w:tcPr>
          <w:p w14:paraId="41A1811D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№0620-НД от 17.07.2019</w:t>
            </w:r>
          </w:p>
        </w:tc>
      </w:tr>
      <w:tr w:rsidR="00820493" w:rsidRPr="00820493" w14:paraId="1F05C18B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00C34833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19.</w:t>
            </w:r>
          </w:p>
        </w:tc>
        <w:tc>
          <w:tcPr>
            <w:tcW w:w="980" w:type="pct"/>
          </w:tcPr>
          <w:p w14:paraId="5EB56DDE" w14:textId="77777777" w:rsidR="00820493" w:rsidRPr="00820493" w:rsidRDefault="00820493" w:rsidP="009F0B2F">
            <w:pPr>
              <w:tabs>
                <w:tab w:val="center" w:pos="4677"/>
                <w:tab w:val="right" w:pos="9355"/>
              </w:tabs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Стандарт Филиала</w:t>
            </w:r>
          </w:p>
        </w:tc>
        <w:tc>
          <w:tcPr>
            <w:tcW w:w="1163" w:type="pct"/>
            <w:shd w:val="clear" w:color="auto" w:fill="auto"/>
          </w:tcPr>
          <w:p w14:paraId="7144D755" w14:textId="77777777" w:rsidR="00820493" w:rsidRPr="00820493" w:rsidRDefault="00820493" w:rsidP="009F0B2F">
            <w:pPr>
              <w:tabs>
                <w:tab w:val="center" w:pos="4677"/>
                <w:tab w:val="right" w:pos="9355"/>
              </w:tabs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«Организация пропускного и внутриобъектового режимов в филиале ПАО АНК «Башнефть» «Башнефть – УНПЗ»</w:t>
            </w:r>
          </w:p>
        </w:tc>
        <w:tc>
          <w:tcPr>
            <w:tcW w:w="674" w:type="pct"/>
          </w:tcPr>
          <w:p w14:paraId="7905BC94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ПЗ-11.01 С-0092 ЮЛ-300.03 </w:t>
            </w:r>
          </w:p>
        </w:tc>
        <w:tc>
          <w:tcPr>
            <w:tcW w:w="552" w:type="pct"/>
          </w:tcPr>
          <w:p w14:paraId="6C207EC3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2.00</w:t>
            </w:r>
          </w:p>
        </w:tc>
        <w:tc>
          <w:tcPr>
            <w:tcW w:w="856" w:type="pct"/>
          </w:tcPr>
          <w:p w14:paraId="35ABE891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№0548-НД от 15.07.2019</w:t>
            </w:r>
          </w:p>
        </w:tc>
      </w:tr>
      <w:tr w:rsidR="00820493" w:rsidRPr="00820493" w14:paraId="0C6CD3FF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3ADEB42F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20.</w:t>
            </w:r>
          </w:p>
        </w:tc>
        <w:tc>
          <w:tcPr>
            <w:tcW w:w="980" w:type="pct"/>
          </w:tcPr>
          <w:p w14:paraId="0CB33BE1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Рабочая инструкция Филиала</w:t>
            </w:r>
          </w:p>
        </w:tc>
        <w:tc>
          <w:tcPr>
            <w:tcW w:w="1163" w:type="pct"/>
            <w:shd w:val="clear" w:color="auto" w:fill="auto"/>
          </w:tcPr>
          <w:p w14:paraId="530CE12E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«Эксплуатация устройств защиты от статического электричества, прямых ударов молнии, вторичных ее проявлений и заноса высокого потенциала на взрыво- и пожароопасных объектах» </w:t>
            </w:r>
          </w:p>
        </w:tc>
        <w:tc>
          <w:tcPr>
            <w:tcW w:w="674" w:type="pct"/>
          </w:tcPr>
          <w:p w14:paraId="302795A0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РИ-24-03-17 </w:t>
            </w:r>
          </w:p>
        </w:tc>
        <w:tc>
          <w:tcPr>
            <w:tcW w:w="552" w:type="pct"/>
          </w:tcPr>
          <w:p w14:paraId="79A3F4E3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21F69989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№1755-НД от 25.07.2017</w:t>
            </w:r>
          </w:p>
        </w:tc>
      </w:tr>
      <w:tr w:rsidR="00820493" w:rsidRPr="00820493" w14:paraId="52B079CE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460D8C18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21.</w:t>
            </w:r>
          </w:p>
        </w:tc>
        <w:tc>
          <w:tcPr>
            <w:tcW w:w="980" w:type="pct"/>
          </w:tcPr>
          <w:p w14:paraId="10C43FE0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Инструкция</w:t>
            </w:r>
          </w:p>
        </w:tc>
        <w:tc>
          <w:tcPr>
            <w:tcW w:w="1163" w:type="pct"/>
            <w:shd w:val="clear" w:color="auto" w:fill="auto"/>
          </w:tcPr>
          <w:p w14:paraId="53D32EF8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«О порядке применения процедуры LOTO при выполнении ремонтных работ и технического обслуживания оборудования»</w:t>
            </w:r>
          </w:p>
        </w:tc>
        <w:tc>
          <w:tcPr>
            <w:tcW w:w="674" w:type="pct"/>
          </w:tcPr>
          <w:p w14:paraId="67BDBB94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52" w:type="pct"/>
          </w:tcPr>
          <w:p w14:paraId="74D214A6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3A6F161F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№0923-НД от 17.02.2017</w:t>
            </w:r>
          </w:p>
        </w:tc>
      </w:tr>
      <w:tr w:rsidR="00820493" w:rsidRPr="00820493" w14:paraId="6953BDEB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573DA5CE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22.</w:t>
            </w:r>
          </w:p>
        </w:tc>
        <w:tc>
          <w:tcPr>
            <w:tcW w:w="980" w:type="pct"/>
          </w:tcPr>
          <w:p w14:paraId="730EC519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Инструкция по охране труда</w:t>
            </w:r>
          </w:p>
        </w:tc>
        <w:tc>
          <w:tcPr>
            <w:tcW w:w="1163" w:type="pct"/>
            <w:shd w:val="clear" w:color="auto" w:fill="auto"/>
          </w:tcPr>
          <w:p w14:paraId="18AC3430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При работе с метанолом </w:t>
            </w:r>
          </w:p>
        </w:tc>
        <w:tc>
          <w:tcPr>
            <w:tcW w:w="674" w:type="pct"/>
          </w:tcPr>
          <w:p w14:paraId="215AE2B1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ИОТ-00-018-2017 </w:t>
            </w:r>
          </w:p>
        </w:tc>
        <w:tc>
          <w:tcPr>
            <w:tcW w:w="552" w:type="pct"/>
          </w:tcPr>
          <w:p w14:paraId="36B75E31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33A558FD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№0256 от 30.03.2017</w:t>
            </w:r>
          </w:p>
        </w:tc>
      </w:tr>
      <w:tr w:rsidR="00820493" w:rsidRPr="00820493" w14:paraId="75856B13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4CA9E2AC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23.</w:t>
            </w:r>
          </w:p>
        </w:tc>
        <w:tc>
          <w:tcPr>
            <w:tcW w:w="980" w:type="pct"/>
          </w:tcPr>
          <w:p w14:paraId="2C69B574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Инструкция по охране труда</w:t>
            </w:r>
          </w:p>
        </w:tc>
        <w:tc>
          <w:tcPr>
            <w:tcW w:w="1163" w:type="pct"/>
            <w:shd w:val="clear" w:color="auto" w:fill="auto"/>
          </w:tcPr>
          <w:p w14:paraId="6E62FC3A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«Работа с селективными растворителями» </w:t>
            </w:r>
          </w:p>
        </w:tc>
        <w:tc>
          <w:tcPr>
            <w:tcW w:w="674" w:type="pct"/>
          </w:tcPr>
          <w:p w14:paraId="66733C26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ИОТ-00-021-2017 </w:t>
            </w:r>
          </w:p>
        </w:tc>
        <w:tc>
          <w:tcPr>
            <w:tcW w:w="552" w:type="pct"/>
          </w:tcPr>
          <w:p w14:paraId="6DD75A0A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79A62279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№0814-НД от 07.04.2017</w:t>
            </w:r>
          </w:p>
        </w:tc>
      </w:tr>
      <w:tr w:rsidR="00820493" w:rsidRPr="00820493" w14:paraId="3E39045D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1A69A021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24.</w:t>
            </w:r>
          </w:p>
        </w:tc>
        <w:tc>
          <w:tcPr>
            <w:tcW w:w="980" w:type="pct"/>
          </w:tcPr>
          <w:p w14:paraId="6130DEF0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Инструкция Филиала</w:t>
            </w:r>
          </w:p>
        </w:tc>
        <w:tc>
          <w:tcPr>
            <w:tcW w:w="1163" w:type="pct"/>
            <w:shd w:val="clear" w:color="auto" w:fill="auto"/>
          </w:tcPr>
          <w:p w14:paraId="2AE58BEF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«Меры безопасности при въезде спецтехники на трейлер и съезд с него на объектах филиалов ПАО АНК «Башнефть» «Башнефть-Уфанефтехим», «Башнефть-УНПЗ», «Башнефть-УНПЗ» </w:t>
            </w:r>
          </w:p>
        </w:tc>
        <w:tc>
          <w:tcPr>
            <w:tcW w:w="674" w:type="pct"/>
          </w:tcPr>
          <w:p w14:paraId="43361522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ПЗ-05-И-92147 ЮП-301</w:t>
            </w:r>
          </w:p>
        </w:tc>
        <w:tc>
          <w:tcPr>
            <w:tcW w:w="552" w:type="pct"/>
          </w:tcPr>
          <w:p w14:paraId="0CD593DE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856" w:type="pct"/>
          </w:tcPr>
          <w:p w14:paraId="78966F4E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№2331-НД от 19.09.2017</w:t>
            </w:r>
          </w:p>
        </w:tc>
      </w:tr>
      <w:tr w:rsidR="00820493" w:rsidRPr="00820493" w14:paraId="2CD9E8F4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2C693589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25.</w:t>
            </w:r>
          </w:p>
        </w:tc>
        <w:tc>
          <w:tcPr>
            <w:tcW w:w="980" w:type="pct"/>
          </w:tcPr>
          <w:p w14:paraId="5B3782C3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Рабочие инструкции</w:t>
            </w:r>
          </w:p>
        </w:tc>
        <w:tc>
          <w:tcPr>
            <w:tcW w:w="1163" w:type="pct"/>
            <w:shd w:val="clear" w:color="auto" w:fill="auto"/>
          </w:tcPr>
          <w:p w14:paraId="7BA0634E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«По приемке, испытанию, безопасной эксплуатации и ремонту вентиляционных систем» ОМ-26;  «По эксплуатации, техническому надзору,  ревизии и ремонту резервуаров» ОМ-27; «По безопасной эксплуатации центробежных компрессоров» ОМ-28; «По безопасной эксплуатации центробежных насосов и торцевых уплотнений валов» ОМ-30; «По безопасной эксплуатации поршневых и плунжерных насосов» ОМ-31; «По организации технического обслуживания и ремонта машинного оборудования» ОМ-32; «По применению и периодическому контролю смазочных масел» ОМ-33;  «По безопасной эксплуатации поршневых компрессорных установок» ОМ-34; «По организации безопасного проведения вибродиагностического контроля машинного оборудования» ОМ-35; «Для специалистов, ответственных за организацию эксплуатации лифтов» ОМ-37; «Для лифтеров по обслуживанию лифтов» ОМ-38; «Для специалистов, ответственных за безопасное производство работ с применением подъемных сооружений (кранов)» ОМ-39; «По эксплуатации, ремонту, реконструкции и монтажу подъёмных сооружений, управляемых с пола» ОМ-40; «Дня стропальщиков по безопасному производству работ подъёмными сооружениями» ОМ-41; «Для специалистов, ответственных за содержание подъемных сооружений в работоспособном состоянии» ОМ-42; «Для крановщиков по безопасной эксплуатации мостовых (мостовых грейферных) и козловых кранов» ОМ-43; «По безопасному ведению работ для рабочих люлек, находящихся на подъёмнике (вышке)» ОМ-44; «Для лиц, ответственных за безопасное производство работ с применением подъёмников (вышек)» ОМ-45;  «Для специалиста, ответственного за осуществление производственного контроля при эксплуатации подъемных сооружений» ОМ-46</w:t>
            </w:r>
          </w:p>
        </w:tc>
        <w:tc>
          <w:tcPr>
            <w:tcW w:w="674" w:type="pct"/>
          </w:tcPr>
          <w:p w14:paraId="530E99D3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ОМ-26-2017,</w:t>
            </w:r>
          </w:p>
          <w:p w14:paraId="72302278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ОМ-27-2020,</w:t>
            </w:r>
          </w:p>
          <w:p w14:paraId="3BA7483C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ОМ-28-2017,</w:t>
            </w:r>
          </w:p>
          <w:p w14:paraId="1B8AFC57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ОМ-30-2020,</w:t>
            </w:r>
          </w:p>
          <w:p w14:paraId="3DFF6794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ОМ-31-2020,</w:t>
            </w:r>
          </w:p>
          <w:p w14:paraId="0A3567AB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ОМ-32-2019,</w:t>
            </w:r>
          </w:p>
          <w:p w14:paraId="3DD6C8DD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ОМ-33-2017,</w:t>
            </w:r>
          </w:p>
          <w:p w14:paraId="73E49389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ОМ-34-2017,</w:t>
            </w:r>
          </w:p>
          <w:p w14:paraId="22FCD307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ОМ-35-2017,</w:t>
            </w:r>
          </w:p>
          <w:p w14:paraId="58386884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ОМ-37-2017,</w:t>
            </w:r>
          </w:p>
          <w:p w14:paraId="070E79E8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ОМ-38-2017,</w:t>
            </w:r>
          </w:p>
          <w:p w14:paraId="5167669D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ОМ-39-2017,</w:t>
            </w:r>
          </w:p>
          <w:p w14:paraId="06D86AC2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ОМ-40-2017,</w:t>
            </w:r>
          </w:p>
          <w:p w14:paraId="37844029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ОМ-41-2017,</w:t>
            </w:r>
          </w:p>
          <w:p w14:paraId="679E3AC3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ОМ-42-2017,</w:t>
            </w:r>
          </w:p>
          <w:p w14:paraId="3C412AD3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ОМ-43-2017,</w:t>
            </w:r>
          </w:p>
          <w:p w14:paraId="2B14AE48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ОМ-44-2017,</w:t>
            </w:r>
          </w:p>
          <w:p w14:paraId="536EBA86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ОМ-45-2017,</w:t>
            </w:r>
          </w:p>
          <w:p w14:paraId="59F693A0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ОМ-46-2017</w:t>
            </w:r>
          </w:p>
        </w:tc>
        <w:tc>
          <w:tcPr>
            <w:tcW w:w="552" w:type="pct"/>
          </w:tcPr>
          <w:p w14:paraId="638A3F02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  <w:p w14:paraId="49A0206B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856" w:type="pct"/>
          </w:tcPr>
          <w:p w14:paraId="1F0889E8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№2315-НД от 19.09.2017</w:t>
            </w:r>
          </w:p>
          <w:p w14:paraId="259F4560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№1908-НД от 09.08.2019</w:t>
            </w:r>
          </w:p>
          <w:p w14:paraId="6A354146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№2360-НД от 07.10.2019</w:t>
            </w:r>
          </w:p>
          <w:p w14:paraId="18160CA0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№0427-НД от 02.03.2020</w:t>
            </w:r>
          </w:p>
          <w:p w14:paraId="20EF02B6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 0115-НД от 16.03.2020</w:t>
            </w:r>
          </w:p>
          <w:p w14:paraId="0C47B685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№0718-НД от 20.04.2020</w:t>
            </w:r>
          </w:p>
          <w:p w14:paraId="3631BAD9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</w:p>
        </w:tc>
      </w:tr>
      <w:tr w:rsidR="00820493" w:rsidRPr="00820493" w14:paraId="17015A97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3ECAB57A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26.</w:t>
            </w:r>
          </w:p>
        </w:tc>
        <w:tc>
          <w:tcPr>
            <w:tcW w:w="980" w:type="pct"/>
          </w:tcPr>
          <w:p w14:paraId="01A0E530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Стандарт Компании</w:t>
            </w:r>
          </w:p>
        </w:tc>
        <w:tc>
          <w:tcPr>
            <w:tcW w:w="1163" w:type="pct"/>
            <w:shd w:val="clear" w:color="auto" w:fill="auto"/>
          </w:tcPr>
          <w:p w14:paraId="14850A14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«Управление отходами» №ПЗ-05 С-0084</w:t>
            </w:r>
          </w:p>
        </w:tc>
        <w:tc>
          <w:tcPr>
            <w:tcW w:w="674" w:type="pct"/>
          </w:tcPr>
          <w:p w14:paraId="4EE0581D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ПЗ-05 С-0084 </w:t>
            </w:r>
          </w:p>
        </w:tc>
        <w:tc>
          <w:tcPr>
            <w:tcW w:w="552" w:type="pct"/>
          </w:tcPr>
          <w:p w14:paraId="0FA13461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36633552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№562 от 28.09.2017</w:t>
            </w:r>
          </w:p>
        </w:tc>
      </w:tr>
      <w:tr w:rsidR="00820493" w:rsidRPr="00820493" w14:paraId="322FC653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29FD177E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27.</w:t>
            </w:r>
          </w:p>
        </w:tc>
        <w:tc>
          <w:tcPr>
            <w:tcW w:w="980" w:type="pct"/>
          </w:tcPr>
          <w:p w14:paraId="6D7AFEEF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Рабочие инструкции</w:t>
            </w:r>
          </w:p>
        </w:tc>
        <w:tc>
          <w:tcPr>
            <w:tcW w:w="1163" w:type="pct"/>
            <w:shd w:val="clear" w:color="auto" w:fill="auto"/>
          </w:tcPr>
          <w:p w14:paraId="2292FF93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«О порядке взаимоотношений специалистов  и структурных подразделений при проведении технического освидетельствования (ревизии) технических устройств, зданий и сооружений» ОМ-01; «По изготовлению окон в теплоизоляции технических устройств, зданий и сооружений для технического освидетельствования» ОМ-02; «По установке и снятию заглушек на трубопроводах, сосудах, аппаратах и другом оборудовании» ОМ-03; «По экспертизе промышленной безопасности, техническому обследованию и техническому освидетельствованию технических устройств, зданий и сооружений» ОМ-04; «Для ответственного за осуществление производственного контроля за безопасной эксплуатацией технических устройств, зданий и сооружений» ОМ-05; «Ответственного за исправное состояние и безопасную эксплуатацию технических устройств и сооружений» ОМ-06; «По учету, техническому освидетельствованию, безопасной эксплуатации, надзору, методам ревизии, отбраковке и ремонту котлов» ОМ-07; «По учету, техническому освидетельствованию, безопасной эксплуатации, надзору, методам ревизии, отбраковке и ремонту сосудов и аппаратов» ОМ-08; «По режиму работы и </w:t>
            </w:r>
            <w:r w:rsidRPr="00820493">
              <w:rPr>
                <w:sz w:val="13"/>
                <w:szCs w:val="13"/>
              </w:rPr>
              <w:lastRenderedPageBreak/>
              <w:t>безопасному обслуживанию сосудов (аппаратов), работающих под избыточным давлением» ОМ-09; «По эксплуатации, ревизии, регулировке и ремонту пружинных предохранительных клапанов и мембранных предохранительных устройств» ОМ-10; «По ревизии и ремонту кожухотрубчатых теплообменных аппаратов и трубных пучков» ОМ-12; «По эксплуатации эмалированной и гуммированной аппаратуры» ОМ-14; «По учету, техническому освидетельствованию, безопасной эксплуатации, надзору, методам ревизии, отбраковке и ремонту технологических трубопроводов» ОМ-15; «По учету, безопасной эксплуатации, ремонту и проведению технического освидетельствования трубопроводов пара и горячей воды» ОМ-20; «По эксплуатации, техническому надзору и ремонту зданий и сооружений» ОМ-22; «По эксплуатации дымовых и вентиляционных промышленных труб» ОМ-23; «По эксплуатации, ремонту и пуску в эксплуатацию трубчатых печей» ОМ-24; «По надзору, методам ревизии и отбраковке трубчатых печей» ОМ-25</w:t>
            </w:r>
          </w:p>
        </w:tc>
        <w:tc>
          <w:tcPr>
            <w:tcW w:w="674" w:type="pct"/>
          </w:tcPr>
          <w:p w14:paraId="7C6381D7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lastRenderedPageBreak/>
              <w:t>ОМ-01-2017,</w:t>
            </w:r>
          </w:p>
          <w:p w14:paraId="10791456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ОМ-02-2017,   ОМ-03-2017,</w:t>
            </w:r>
          </w:p>
          <w:p w14:paraId="100DEB35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ОМ-04-2017,</w:t>
            </w:r>
          </w:p>
          <w:p w14:paraId="0104FA11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ОМ-05-2017,</w:t>
            </w:r>
          </w:p>
          <w:p w14:paraId="36FA1F4A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ОМ-06-2017,</w:t>
            </w:r>
          </w:p>
          <w:p w14:paraId="348F2DCE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ОМ-07-2020,</w:t>
            </w:r>
          </w:p>
          <w:p w14:paraId="73DD078F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ОМ-08-2020,</w:t>
            </w:r>
          </w:p>
          <w:p w14:paraId="0177DCFC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ОМ-09-2017,</w:t>
            </w:r>
          </w:p>
          <w:p w14:paraId="6E654F8A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ОМ-10-2020,</w:t>
            </w:r>
          </w:p>
          <w:p w14:paraId="3FA9507A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ОМ-12-2019,</w:t>
            </w:r>
          </w:p>
          <w:p w14:paraId="5D813A8D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ОМ-14-2017,</w:t>
            </w:r>
          </w:p>
          <w:p w14:paraId="41B01215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ОМ-15-2020,</w:t>
            </w:r>
          </w:p>
          <w:p w14:paraId="1AB287D2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ОМ-20-2017,</w:t>
            </w:r>
          </w:p>
          <w:p w14:paraId="4E11551C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ОМ-22-2019,</w:t>
            </w:r>
          </w:p>
          <w:p w14:paraId="09FAFA80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ОМ-23-2019,</w:t>
            </w:r>
          </w:p>
          <w:p w14:paraId="7C68C67B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ОМ-24-2020,</w:t>
            </w:r>
          </w:p>
          <w:p w14:paraId="5A934F8C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ОМ-25-2017</w:t>
            </w:r>
          </w:p>
          <w:p w14:paraId="605F993B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52" w:type="pct"/>
          </w:tcPr>
          <w:p w14:paraId="4E865170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11EF09D6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№3386-НД от 29.12.2017</w:t>
            </w:r>
          </w:p>
          <w:p w14:paraId="1A59098C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(с изменениями, внесенными приказом Филиала ПАО АНК «Башнефть» «Башнефть-Уфанефтехим» 07.03.2018г. №0364-НД;                           от 07.11.2018г. №1879-НД)</w:t>
            </w:r>
          </w:p>
          <w:p w14:paraId="64CFF92D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</w:p>
          <w:p w14:paraId="199731D4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№0969-НД от 29.04.2019</w:t>
            </w:r>
          </w:p>
          <w:p w14:paraId="585F5CDE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</w:p>
          <w:p w14:paraId="5D7A9C18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№1712-НД от 25.07.2019</w:t>
            </w:r>
          </w:p>
          <w:p w14:paraId="43C330B1" w14:textId="77777777" w:rsidR="00820493" w:rsidRPr="00820493" w:rsidRDefault="00820493" w:rsidP="009F0B2F">
            <w:pPr>
              <w:jc w:val="center"/>
              <w:rPr>
                <w:sz w:val="13"/>
                <w:szCs w:val="13"/>
                <w:lang w:val="en-US"/>
              </w:rPr>
            </w:pPr>
            <w:r w:rsidRPr="00820493">
              <w:rPr>
                <w:sz w:val="13"/>
                <w:szCs w:val="13"/>
              </w:rPr>
              <w:t>Приказ №0718-НД от 20.04.2020</w:t>
            </w:r>
          </w:p>
        </w:tc>
      </w:tr>
      <w:tr w:rsidR="00820493" w:rsidRPr="00820493" w14:paraId="33538E2C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6DD837B0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28.</w:t>
            </w:r>
          </w:p>
        </w:tc>
        <w:tc>
          <w:tcPr>
            <w:tcW w:w="980" w:type="pct"/>
          </w:tcPr>
          <w:p w14:paraId="1ADD5D77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Инструкция Филиала ПАО АНК «Башнефть» «Башнефть-Уфанефтехим»</w:t>
            </w:r>
          </w:p>
        </w:tc>
        <w:tc>
          <w:tcPr>
            <w:tcW w:w="1163" w:type="pct"/>
            <w:shd w:val="clear" w:color="auto" w:fill="auto"/>
          </w:tcPr>
          <w:p w14:paraId="395761E4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«Порядок установления фактов опьянения и употребления алкогольных напитков, наркотических и иных токсических веществ»</w:t>
            </w:r>
          </w:p>
        </w:tc>
        <w:tc>
          <w:tcPr>
            <w:tcW w:w="674" w:type="pct"/>
          </w:tcPr>
          <w:p w14:paraId="6853427D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ПЗ-05 И-94644 ЮЛ-300.04 </w:t>
            </w:r>
          </w:p>
        </w:tc>
        <w:tc>
          <w:tcPr>
            <w:tcW w:w="552" w:type="pct"/>
          </w:tcPr>
          <w:p w14:paraId="5D2AAD5E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4949E7EF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№1252-НД от 19.07.2018</w:t>
            </w:r>
          </w:p>
        </w:tc>
      </w:tr>
      <w:tr w:rsidR="00820493" w:rsidRPr="00820493" w14:paraId="17DB5E0B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2781F95D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29.</w:t>
            </w:r>
          </w:p>
        </w:tc>
        <w:tc>
          <w:tcPr>
            <w:tcW w:w="980" w:type="pct"/>
          </w:tcPr>
          <w:p w14:paraId="40483449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Инструкция Компании</w:t>
            </w:r>
          </w:p>
        </w:tc>
        <w:tc>
          <w:tcPr>
            <w:tcW w:w="1163" w:type="pct"/>
            <w:shd w:val="clear" w:color="auto" w:fill="auto"/>
          </w:tcPr>
          <w:p w14:paraId="2D0AA3A5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«Золотые правила безопасности труда» и порядок доведения </w:t>
            </w:r>
          </w:p>
        </w:tc>
        <w:tc>
          <w:tcPr>
            <w:tcW w:w="674" w:type="pct"/>
          </w:tcPr>
          <w:p w14:paraId="0C34C397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ПЗ-05 И-0016 </w:t>
            </w:r>
          </w:p>
        </w:tc>
        <w:tc>
          <w:tcPr>
            <w:tcW w:w="552" w:type="pct"/>
          </w:tcPr>
          <w:p w14:paraId="5F4038BE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2.00</w:t>
            </w:r>
          </w:p>
        </w:tc>
        <w:tc>
          <w:tcPr>
            <w:tcW w:w="856" w:type="pct"/>
          </w:tcPr>
          <w:p w14:paraId="3DCDB667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№788 от 09.09.2019</w:t>
            </w:r>
          </w:p>
        </w:tc>
      </w:tr>
      <w:tr w:rsidR="00820493" w:rsidRPr="00820493" w14:paraId="2647CE27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55B3908E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30.</w:t>
            </w:r>
          </w:p>
        </w:tc>
        <w:tc>
          <w:tcPr>
            <w:tcW w:w="980" w:type="pct"/>
          </w:tcPr>
          <w:p w14:paraId="64BD7924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</w:p>
        </w:tc>
        <w:tc>
          <w:tcPr>
            <w:tcW w:w="1163" w:type="pct"/>
            <w:shd w:val="clear" w:color="auto" w:fill="auto"/>
          </w:tcPr>
          <w:p w14:paraId="53DD46F3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«План экстренного медицинского реагирования при происшествиях, связанных с причинением вреда здоровью работников на объектах Филиала ПАО АНК «Башнефть «Башнефть-Уфанефтехим»</w:t>
            </w:r>
          </w:p>
        </w:tc>
        <w:tc>
          <w:tcPr>
            <w:tcW w:w="674" w:type="pct"/>
          </w:tcPr>
          <w:p w14:paraId="6AF7AF31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52" w:type="pct"/>
          </w:tcPr>
          <w:p w14:paraId="3B08DF9D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856" w:type="pct"/>
          </w:tcPr>
          <w:p w14:paraId="5E776AC4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№1990 от 26.08.2019</w:t>
            </w:r>
          </w:p>
        </w:tc>
      </w:tr>
      <w:tr w:rsidR="00820493" w:rsidRPr="00820493" w14:paraId="30F479E7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2BBC65B1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31.</w:t>
            </w:r>
          </w:p>
        </w:tc>
        <w:tc>
          <w:tcPr>
            <w:tcW w:w="980" w:type="pct"/>
          </w:tcPr>
          <w:p w14:paraId="759601A0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Стандарт Компании</w:t>
            </w:r>
          </w:p>
        </w:tc>
        <w:tc>
          <w:tcPr>
            <w:tcW w:w="1163" w:type="pct"/>
            <w:shd w:val="clear" w:color="auto" w:fill="auto"/>
          </w:tcPr>
          <w:p w14:paraId="16C95E86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 «Критерии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происшествиях»</w:t>
            </w:r>
          </w:p>
        </w:tc>
        <w:tc>
          <w:tcPr>
            <w:tcW w:w="674" w:type="pct"/>
          </w:tcPr>
          <w:p w14:paraId="463BF6D9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ПЗ-11.04 С-0013 ЮЛ-300</w:t>
            </w:r>
          </w:p>
        </w:tc>
        <w:tc>
          <w:tcPr>
            <w:tcW w:w="552" w:type="pct"/>
          </w:tcPr>
          <w:p w14:paraId="0579B735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29760D99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№632 от 19.07.2019</w:t>
            </w:r>
          </w:p>
        </w:tc>
      </w:tr>
      <w:tr w:rsidR="00820493" w:rsidRPr="00820493" w14:paraId="514C45F4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2DF56C29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32.</w:t>
            </w:r>
          </w:p>
        </w:tc>
        <w:tc>
          <w:tcPr>
            <w:tcW w:w="980" w:type="pct"/>
          </w:tcPr>
          <w:p w14:paraId="3B43212F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Положение</w:t>
            </w:r>
          </w:p>
        </w:tc>
        <w:tc>
          <w:tcPr>
            <w:tcW w:w="1163" w:type="pct"/>
            <w:shd w:val="clear" w:color="auto" w:fill="auto"/>
          </w:tcPr>
          <w:p w14:paraId="195CDC12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«Положение о проведении ремонтов оборудования и объектов нефтеперерабатывающих и нефтехимических предприятий России»</w:t>
            </w:r>
          </w:p>
        </w:tc>
        <w:tc>
          <w:tcPr>
            <w:tcW w:w="674" w:type="pct"/>
          </w:tcPr>
          <w:p w14:paraId="1A7369C5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52" w:type="pct"/>
          </w:tcPr>
          <w:p w14:paraId="58AD6C21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856" w:type="pct"/>
          </w:tcPr>
          <w:p w14:paraId="101A055C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</w:p>
        </w:tc>
      </w:tr>
      <w:tr w:rsidR="00820493" w:rsidRPr="00820493" w14:paraId="4FAC1912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76248FEF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33.</w:t>
            </w:r>
          </w:p>
        </w:tc>
        <w:tc>
          <w:tcPr>
            <w:tcW w:w="980" w:type="pct"/>
          </w:tcPr>
          <w:p w14:paraId="73B2AC0C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Брошюра</w:t>
            </w:r>
          </w:p>
        </w:tc>
        <w:tc>
          <w:tcPr>
            <w:tcW w:w="1163" w:type="pct"/>
            <w:shd w:val="clear" w:color="auto" w:fill="auto"/>
          </w:tcPr>
          <w:p w14:paraId="287F3BAD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«Золотые правила безопасности труда»</w:t>
            </w:r>
          </w:p>
        </w:tc>
        <w:tc>
          <w:tcPr>
            <w:tcW w:w="674" w:type="pct"/>
          </w:tcPr>
          <w:p w14:paraId="3421244E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552" w:type="pct"/>
          </w:tcPr>
          <w:p w14:paraId="767A909C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</w:p>
        </w:tc>
        <w:tc>
          <w:tcPr>
            <w:tcW w:w="856" w:type="pct"/>
          </w:tcPr>
          <w:p w14:paraId="570AAD6D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</w:p>
        </w:tc>
      </w:tr>
      <w:tr w:rsidR="00820493" w:rsidRPr="00820493" w14:paraId="445E083B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184AA5A7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34.</w:t>
            </w:r>
          </w:p>
        </w:tc>
        <w:tc>
          <w:tcPr>
            <w:tcW w:w="980" w:type="pct"/>
          </w:tcPr>
          <w:p w14:paraId="02C1B08B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Методические указания</w:t>
            </w:r>
          </w:p>
        </w:tc>
        <w:tc>
          <w:tcPr>
            <w:tcW w:w="1163" w:type="pct"/>
            <w:shd w:val="clear" w:color="auto" w:fill="auto"/>
          </w:tcPr>
          <w:p w14:paraId="5B9E72CD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«Разработка плана производства работ на высоте»</w:t>
            </w:r>
          </w:p>
        </w:tc>
        <w:tc>
          <w:tcPr>
            <w:tcW w:w="674" w:type="pct"/>
          </w:tcPr>
          <w:p w14:paraId="68A7060D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ПЗ-05 М-0179 ЮЛ-300.04</w:t>
            </w:r>
          </w:p>
        </w:tc>
        <w:tc>
          <w:tcPr>
            <w:tcW w:w="552" w:type="pct"/>
          </w:tcPr>
          <w:p w14:paraId="6AA020EC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1C1BF5C6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№0883-НД от 22.04.2019</w:t>
            </w:r>
          </w:p>
          <w:p w14:paraId="77B05FF4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color w:val="000000"/>
                <w:sz w:val="13"/>
                <w:szCs w:val="13"/>
              </w:rPr>
              <w:t>(с изменениями, внесенными приказом Филиала ПАО АНК «Башнефть» «Башнефть-Уфанефтехим» от 05.09.2019г. №2074-НД)</w:t>
            </w:r>
          </w:p>
        </w:tc>
      </w:tr>
      <w:tr w:rsidR="00820493" w:rsidRPr="00820493" w14:paraId="0F4CA2EB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666E8B2F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35.</w:t>
            </w:r>
          </w:p>
        </w:tc>
        <w:tc>
          <w:tcPr>
            <w:tcW w:w="980" w:type="pct"/>
          </w:tcPr>
          <w:p w14:paraId="39DE7C6A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Методические указания</w:t>
            </w:r>
          </w:p>
        </w:tc>
        <w:tc>
          <w:tcPr>
            <w:tcW w:w="1163" w:type="pct"/>
            <w:shd w:val="clear" w:color="auto" w:fill="auto"/>
          </w:tcPr>
          <w:p w14:paraId="2757CF64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«Разработка проекта производства работ»</w:t>
            </w:r>
          </w:p>
        </w:tc>
        <w:tc>
          <w:tcPr>
            <w:tcW w:w="674" w:type="pct"/>
          </w:tcPr>
          <w:p w14:paraId="6EBC03D8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П1-02.03 М-0007 ЮЛ-300.04</w:t>
            </w:r>
          </w:p>
        </w:tc>
        <w:tc>
          <w:tcPr>
            <w:tcW w:w="552" w:type="pct"/>
          </w:tcPr>
          <w:p w14:paraId="3DEC717A" w14:textId="77777777" w:rsidR="00820493" w:rsidRPr="00820493" w:rsidRDefault="00820493" w:rsidP="009F0B2F">
            <w:pPr>
              <w:jc w:val="center"/>
              <w:rPr>
                <w:sz w:val="13"/>
                <w:szCs w:val="13"/>
                <w:lang w:val="en-US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32CA2079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Приказ №1511-НД от 03.07.2019  </w:t>
            </w:r>
          </w:p>
        </w:tc>
      </w:tr>
      <w:tr w:rsidR="00820493" w:rsidRPr="00820493" w14:paraId="2C1E14D6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0A12C680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36.</w:t>
            </w:r>
          </w:p>
        </w:tc>
        <w:tc>
          <w:tcPr>
            <w:tcW w:w="980" w:type="pct"/>
          </w:tcPr>
          <w:p w14:paraId="0D55C7AA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Методические указания Филиала ПАО АНК «Башнефть» «Башнефть-Уфанефтехим»</w:t>
            </w:r>
          </w:p>
        </w:tc>
        <w:tc>
          <w:tcPr>
            <w:tcW w:w="1163" w:type="pct"/>
            <w:shd w:val="clear" w:color="auto" w:fill="auto"/>
          </w:tcPr>
          <w:p w14:paraId="2ED969D9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«Разработка проекта производства работ с применением подъемных сооружений и технологических карт погрузочно-разгрузочных работ»</w:t>
            </w:r>
          </w:p>
        </w:tc>
        <w:tc>
          <w:tcPr>
            <w:tcW w:w="674" w:type="pct"/>
          </w:tcPr>
          <w:p w14:paraId="65BE804C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П1-02.03 М-0009 ЮЛ-300.04</w:t>
            </w:r>
          </w:p>
        </w:tc>
        <w:tc>
          <w:tcPr>
            <w:tcW w:w="552" w:type="pct"/>
          </w:tcPr>
          <w:p w14:paraId="584CD4FA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16934DD8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Приказ №1928-НД от 20.08.2019  </w:t>
            </w:r>
          </w:p>
        </w:tc>
      </w:tr>
      <w:tr w:rsidR="00820493" w:rsidRPr="00820493" w14:paraId="2CDCEB2F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19122685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37.</w:t>
            </w:r>
          </w:p>
        </w:tc>
        <w:tc>
          <w:tcPr>
            <w:tcW w:w="980" w:type="pct"/>
          </w:tcPr>
          <w:p w14:paraId="685C6872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Методические указания Филиала ПАО АНК «Башнефть» «Башнефть-Уфанефтехим»</w:t>
            </w:r>
          </w:p>
        </w:tc>
        <w:tc>
          <w:tcPr>
            <w:tcW w:w="1163" w:type="pct"/>
            <w:shd w:val="clear" w:color="auto" w:fill="auto"/>
          </w:tcPr>
          <w:p w14:paraId="3C1FDD18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«Организация и осуществления контроля за безопасным проведением работ по капитальному ремонту»</w:t>
            </w:r>
          </w:p>
        </w:tc>
        <w:tc>
          <w:tcPr>
            <w:tcW w:w="674" w:type="pct"/>
          </w:tcPr>
          <w:p w14:paraId="2D71A8FA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ПЗ-05 М-0181 ЮЛ-300.04</w:t>
            </w:r>
          </w:p>
        </w:tc>
        <w:tc>
          <w:tcPr>
            <w:tcW w:w="552" w:type="pct"/>
          </w:tcPr>
          <w:p w14:paraId="7C6C4EB1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6213CE44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Приказ №1448-НД от 28.06.2019   (с изменениями, внесенными приказом Филиала ПАО АНК «Башнефть» «Башнефть-Уфанефтехим» от 18.09.2019г. №2196-НД) </w:t>
            </w:r>
          </w:p>
        </w:tc>
      </w:tr>
      <w:tr w:rsidR="00820493" w:rsidRPr="00820493" w14:paraId="5C8B68E3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323733CE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38.</w:t>
            </w:r>
          </w:p>
        </w:tc>
        <w:tc>
          <w:tcPr>
            <w:tcW w:w="980" w:type="pct"/>
          </w:tcPr>
          <w:p w14:paraId="0ACB357D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Положение Филиала ПАО АНК «Башнефть» «Башнефть-Уфанефтехим»</w:t>
            </w:r>
          </w:p>
        </w:tc>
        <w:tc>
          <w:tcPr>
            <w:tcW w:w="1163" w:type="pct"/>
            <w:shd w:val="clear" w:color="auto" w:fill="auto"/>
          </w:tcPr>
          <w:p w14:paraId="30CFB31C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«Организация процесса технического обслуживания и ремонта технических устройств и технологических установок Бизнес блока «Нефтепереработка» »</w:t>
            </w:r>
          </w:p>
        </w:tc>
        <w:tc>
          <w:tcPr>
            <w:tcW w:w="674" w:type="pct"/>
          </w:tcPr>
          <w:p w14:paraId="2B170394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П1-02.02 Р-0249 ЮЛ-300.04</w:t>
            </w:r>
          </w:p>
        </w:tc>
        <w:tc>
          <w:tcPr>
            <w:tcW w:w="552" w:type="pct"/>
          </w:tcPr>
          <w:p w14:paraId="2CF10668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2.00</w:t>
            </w:r>
          </w:p>
        </w:tc>
        <w:tc>
          <w:tcPr>
            <w:tcW w:w="856" w:type="pct"/>
          </w:tcPr>
          <w:p w14:paraId="358F7BC1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№2241-НД от 23.09.2019</w:t>
            </w:r>
          </w:p>
        </w:tc>
      </w:tr>
      <w:tr w:rsidR="00820493" w:rsidRPr="00820493" w14:paraId="539C50CD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6B43BB22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39.</w:t>
            </w:r>
          </w:p>
        </w:tc>
        <w:tc>
          <w:tcPr>
            <w:tcW w:w="980" w:type="pct"/>
          </w:tcPr>
          <w:p w14:paraId="206EEC0F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Инструкция Филиала ПАО АНК «Башнефть» «Башнефть-Уфанефтехим»</w:t>
            </w:r>
          </w:p>
        </w:tc>
        <w:tc>
          <w:tcPr>
            <w:tcW w:w="1163" w:type="pct"/>
            <w:shd w:val="clear" w:color="auto" w:fill="auto"/>
          </w:tcPr>
          <w:p w14:paraId="5A62B3B8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«По безопасной эксплуатации, обслуживанию и ремонту сетей водоснабжения филиалов ПАО АНК «Башнефть» «Башнефть-Уфанефтехим», «Башнефть-Новойл», «Башнефть-УНПЗ» </w:t>
            </w:r>
          </w:p>
        </w:tc>
        <w:tc>
          <w:tcPr>
            <w:tcW w:w="674" w:type="pct"/>
          </w:tcPr>
          <w:p w14:paraId="1795837F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РИ-24-09-2019</w:t>
            </w:r>
          </w:p>
        </w:tc>
        <w:tc>
          <w:tcPr>
            <w:tcW w:w="552" w:type="pct"/>
          </w:tcPr>
          <w:p w14:paraId="5DE256F5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3.00</w:t>
            </w:r>
          </w:p>
        </w:tc>
        <w:tc>
          <w:tcPr>
            <w:tcW w:w="856" w:type="pct"/>
          </w:tcPr>
          <w:p w14:paraId="4F2EDB35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№2239-НД от 23.09.2019</w:t>
            </w:r>
          </w:p>
        </w:tc>
      </w:tr>
      <w:tr w:rsidR="00820493" w:rsidRPr="00820493" w14:paraId="7DF936E8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2ED4AC6E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40.</w:t>
            </w:r>
          </w:p>
        </w:tc>
        <w:tc>
          <w:tcPr>
            <w:tcW w:w="980" w:type="pct"/>
          </w:tcPr>
          <w:p w14:paraId="2FE7B747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Инструкция Филиала ПАО АНК «Башнефть» «Башнефть-Уфанефтехим»</w:t>
            </w:r>
          </w:p>
        </w:tc>
        <w:tc>
          <w:tcPr>
            <w:tcW w:w="1163" w:type="pct"/>
            <w:shd w:val="clear" w:color="auto" w:fill="auto"/>
          </w:tcPr>
          <w:p w14:paraId="676EE4EC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«По безопасной эксплуатации, обслуживанию и ремонту сетей канализации»</w:t>
            </w:r>
          </w:p>
        </w:tc>
        <w:tc>
          <w:tcPr>
            <w:tcW w:w="674" w:type="pct"/>
          </w:tcPr>
          <w:p w14:paraId="2451328A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РИ-24-08-2019</w:t>
            </w:r>
          </w:p>
        </w:tc>
        <w:tc>
          <w:tcPr>
            <w:tcW w:w="552" w:type="pct"/>
          </w:tcPr>
          <w:p w14:paraId="5A0C94D3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3.00</w:t>
            </w:r>
          </w:p>
        </w:tc>
        <w:tc>
          <w:tcPr>
            <w:tcW w:w="856" w:type="pct"/>
          </w:tcPr>
          <w:p w14:paraId="2FB64170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№2239-НД от 23.09.2019</w:t>
            </w:r>
          </w:p>
        </w:tc>
      </w:tr>
      <w:tr w:rsidR="00820493" w:rsidRPr="00820493" w14:paraId="0CD8A14F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5CBC5E96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41.</w:t>
            </w:r>
          </w:p>
        </w:tc>
        <w:tc>
          <w:tcPr>
            <w:tcW w:w="980" w:type="pct"/>
          </w:tcPr>
          <w:p w14:paraId="41858785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Стандарт Филиала ПАО АНК «Башнефть» «Башнефть-Уфанефтехим»</w:t>
            </w:r>
          </w:p>
        </w:tc>
        <w:tc>
          <w:tcPr>
            <w:tcW w:w="1163" w:type="pct"/>
            <w:shd w:val="clear" w:color="auto" w:fill="auto"/>
          </w:tcPr>
          <w:p w14:paraId="3AACC9CA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«Обучение и проверка знаний по охране труда работников филиалов ПАО АНК «Башнефть» «Башнефть-Уфанефтехим», «Башнефть-Новойл», «Башнефть-УНПЗ»</w:t>
            </w:r>
            <w:r w:rsidRPr="00820493">
              <w:rPr>
                <w:noProof/>
                <w:sz w:val="13"/>
                <w:szCs w:val="13"/>
              </w:rPr>
              <w:t xml:space="preserve"> (в части применения п.п.3.2.4-3.2.9.; 3.2.29.-3.2.40., приложений 1,2,4)</w:t>
            </w:r>
          </w:p>
        </w:tc>
        <w:tc>
          <w:tcPr>
            <w:tcW w:w="674" w:type="pct"/>
          </w:tcPr>
          <w:p w14:paraId="11C6275F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ПЗ-05 С-0323 ЮЛ-300.04</w:t>
            </w:r>
          </w:p>
        </w:tc>
        <w:tc>
          <w:tcPr>
            <w:tcW w:w="552" w:type="pct"/>
          </w:tcPr>
          <w:p w14:paraId="79E12AF2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2.00</w:t>
            </w:r>
          </w:p>
        </w:tc>
        <w:tc>
          <w:tcPr>
            <w:tcW w:w="856" w:type="pct"/>
          </w:tcPr>
          <w:p w14:paraId="4E397209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№2127-НД от 11.09.2019</w:t>
            </w:r>
          </w:p>
        </w:tc>
      </w:tr>
      <w:tr w:rsidR="00820493" w:rsidRPr="00820493" w14:paraId="3C3F5FEA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6DB10599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42.</w:t>
            </w:r>
          </w:p>
        </w:tc>
        <w:tc>
          <w:tcPr>
            <w:tcW w:w="980" w:type="pct"/>
          </w:tcPr>
          <w:p w14:paraId="3B30BDBC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Методические указания Филиала ПАО АНК «Башнефть» «Башнефть-Уфанефтехим»</w:t>
            </w:r>
          </w:p>
        </w:tc>
        <w:tc>
          <w:tcPr>
            <w:tcW w:w="1163" w:type="pct"/>
            <w:shd w:val="clear" w:color="auto" w:fill="auto"/>
          </w:tcPr>
          <w:p w14:paraId="57EBB893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«Безопасность на автотранспортных средствах»</w:t>
            </w:r>
          </w:p>
        </w:tc>
        <w:tc>
          <w:tcPr>
            <w:tcW w:w="674" w:type="pct"/>
          </w:tcPr>
          <w:p w14:paraId="0914D318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ПЗ-05 М-0117 ЮЛ-300.04</w:t>
            </w:r>
          </w:p>
        </w:tc>
        <w:tc>
          <w:tcPr>
            <w:tcW w:w="552" w:type="pct"/>
          </w:tcPr>
          <w:p w14:paraId="7EF30493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4C0378D5" w14:textId="77777777" w:rsidR="00820493" w:rsidRPr="00820493" w:rsidRDefault="00820493" w:rsidP="009F0B2F">
            <w:pPr>
              <w:jc w:val="center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 xml:space="preserve">Приказ №2767-НД от 22.11.2019  </w:t>
            </w:r>
          </w:p>
        </w:tc>
      </w:tr>
      <w:tr w:rsidR="00820493" w:rsidRPr="00820493" w14:paraId="6961D645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664F7A5C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43.</w:t>
            </w:r>
          </w:p>
        </w:tc>
        <w:tc>
          <w:tcPr>
            <w:tcW w:w="980" w:type="pct"/>
          </w:tcPr>
          <w:p w14:paraId="1215F9E9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Положение Филиала ПАО АНК «Башнефть» «Башнефть-Уфанефтехим»</w:t>
            </w:r>
          </w:p>
        </w:tc>
        <w:tc>
          <w:tcPr>
            <w:tcW w:w="1163" w:type="pct"/>
            <w:shd w:val="clear" w:color="auto" w:fill="auto"/>
          </w:tcPr>
          <w:p w14:paraId="702114FE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«О порядке проведения работы с электротехническим персоналом»</w:t>
            </w:r>
          </w:p>
        </w:tc>
        <w:tc>
          <w:tcPr>
            <w:tcW w:w="674" w:type="pct"/>
          </w:tcPr>
          <w:p w14:paraId="402F3AB3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ПЗ-05 Р-1397 ЮЛ-300.04</w:t>
            </w:r>
          </w:p>
        </w:tc>
        <w:tc>
          <w:tcPr>
            <w:tcW w:w="552" w:type="pct"/>
          </w:tcPr>
          <w:p w14:paraId="6EEBCA8D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66C68825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№0520-НД от 17.03.2020</w:t>
            </w:r>
          </w:p>
        </w:tc>
      </w:tr>
      <w:tr w:rsidR="00820493" w:rsidRPr="00820493" w14:paraId="76EEB51F" w14:textId="77777777" w:rsidTr="009F0B2F">
        <w:trPr>
          <w:gridAfter w:val="1"/>
          <w:wAfter w:w="551" w:type="pct"/>
        </w:trPr>
        <w:tc>
          <w:tcPr>
            <w:tcW w:w="224" w:type="pct"/>
            <w:shd w:val="clear" w:color="auto" w:fill="auto"/>
          </w:tcPr>
          <w:p w14:paraId="6966054F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44.</w:t>
            </w:r>
          </w:p>
        </w:tc>
        <w:tc>
          <w:tcPr>
            <w:tcW w:w="980" w:type="pct"/>
          </w:tcPr>
          <w:p w14:paraId="09E6854A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Инструкция Филиала ПАО АНК «Башнефть «»Башнефть-Уфанефтехим»</w:t>
            </w:r>
          </w:p>
        </w:tc>
        <w:tc>
          <w:tcPr>
            <w:tcW w:w="1163" w:type="pct"/>
            <w:shd w:val="clear" w:color="auto" w:fill="auto"/>
          </w:tcPr>
          <w:p w14:paraId="6B941656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«Техническое обслуживание и ремонт электрооборудования технологических установок»</w:t>
            </w:r>
          </w:p>
        </w:tc>
        <w:tc>
          <w:tcPr>
            <w:tcW w:w="674" w:type="pct"/>
          </w:tcPr>
          <w:p w14:paraId="2B29D2C3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РИ-24-04-19</w:t>
            </w:r>
          </w:p>
        </w:tc>
        <w:tc>
          <w:tcPr>
            <w:tcW w:w="552" w:type="pct"/>
          </w:tcPr>
          <w:p w14:paraId="7E873D81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5.00</w:t>
            </w:r>
          </w:p>
        </w:tc>
        <w:tc>
          <w:tcPr>
            <w:tcW w:w="856" w:type="pct"/>
          </w:tcPr>
          <w:p w14:paraId="254F86AF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№2502-НД от 24.10.2019</w:t>
            </w:r>
          </w:p>
        </w:tc>
      </w:tr>
      <w:tr w:rsidR="00820493" w:rsidRPr="00820493" w14:paraId="1F3071D5" w14:textId="77777777" w:rsidTr="009F0B2F">
        <w:tc>
          <w:tcPr>
            <w:tcW w:w="224" w:type="pct"/>
            <w:shd w:val="clear" w:color="auto" w:fill="auto"/>
          </w:tcPr>
          <w:p w14:paraId="3EA76664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45.</w:t>
            </w:r>
          </w:p>
        </w:tc>
        <w:tc>
          <w:tcPr>
            <w:tcW w:w="980" w:type="pct"/>
          </w:tcPr>
          <w:p w14:paraId="370FD52F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Положение Филиала ПАО АНК «Башнефть «»Башнефть-Уфанефтехим»</w:t>
            </w:r>
          </w:p>
        </w:tc>
        <w:tc>
          <w:tcPr>
            <w:tcW w:w="1163" w:type="pct"/>
            <w:shd w:val="clear" w:color="auto" w:fill="auto"/>
          </w:tcPr>
          <w:p w14:paraId="75723128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«Порядок обучения мерам пожарной безопасности работников Филиалов ПАО АНК «Башнефть» «Башнефть-Уфанефтехим», «Башнефть-УНПЗ», «Башнефть-Новойл»</w:t>
            </w:r>
          </w:p>
        </w:tc>
        <w:tc>
          <w:tcPr>
            <w:tcW w:w="674" w:type="pct"/>
          </w:tcPr>
          <w:p w14:paraId="38D4B781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ПЗ-05 Р-0061 ЮЛ-300.04</w:t>
            </w:r>
          </w:p>
        </w:tc>
        <w:tc>
          <w:tcPr>
            <w:tcW w:w="552" w:type="pct"/>
          </w:tcPr>
          <w:p w14:paraId="53909FF6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2.00</w:t>
            </w:r>
          </w:p>
        </w:tc>
        <w:tc>
          <w:tcPr>
            <w:tcW w:w="856" w:type="pct"/>
          </w:tcPr>
          <w:p w14:paraId="6E5580DF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Приказ №1029-НД от 10.06.2020</w:t>
            </w:r>
          </w:p>
        </w:tc>
        <w:tc>
          <w:tcPr>
            <w:tcW w:w="551" w:type="pct"/>
          </w:tcPr>
          <w:p w14:paraId="613DE96A" w14:textId="77777777" w:rsidR="00820493" w:rsidRPr="00820493" w:rsidRDefault="00820493" w:rsidP="009F0B2F">
            <w:pPr>
              <w:rPr>
                <w:sz w:val="13"/>
                <w:szCs w:val="13"/>
              </w:rPr>
            </w:pPr>
          </w:p>
        </w:tc>
      </w:tr>
      <w:tr w:rsidR="00820493" w:rsidRPr="00820493" w14:paraId="5DF44B03" w14:textId="77777777" w:rsidTr="009F0B2F">
        <w:tc>
          <w:tcPr>
            <w:tcW w:w="224" w:type="pct"/>
            <w:shd w:val="clear" w:color="auto" w:fill="auto"/>
          </w:tcPr>
          <w:p w14:paraId="208BC88E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46.</w:t>
            </w:r>
          </w:p>
        </w:tc>
        <w:tc>
          <w:tcPr>
            <w:tcW w:w="980" w:type="pct"/>
          </w:tcPr>
          <w:p w14:paraId="2D99B0B3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Временный порядок</w:t>
            </w:r>
          </w:p>
        </w:tc>
        <w:tc>
          <w:tcPr>
            <w:tcW w:w="1163" w:type="pct"/>
            <w:shd w:val="clear" w:color="auto" w:fill="auto"/>
          </w:tcPr>
          <w:p w14:paraId="7C1C96F2" w14:textId="77777777" w:rsidR="00820493" w:rsidRPr="00820493" w:rsidRDefault="00820493" w:rsidP="009F0B2F">
            <w:pPr>
              <w:jc w:val="both"/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«Временный порядок формирования, сдачи, и приемки исполнительной документации при проведении ремонтов технических устройств и объектов Компании бизнес-блока «Нефтепереработка»</w:t>
            </w:r>
          </w:p>
        </w:tc>
        <w:tc>
          <w:tcPr>
            <w:tcW w:w="674" w:type="pct"/>
          </w:tcPr>
          <w:p w14:paraId="6FD7AC89" w14:textId="77777777" w:rsidR="00820493" w:rsidRPr="00820493" w:rsidRDefault="00820493" w:rsidP="009F0B2F">
            <w:pPr>
              <w:rPr>
                <w:sz w:val="13"/>
                <w:szCs w:val="13"/>
              </w:rPr>
            </w:pPr>
          </w:p>
        </w:tc>
        <w:tc>
          <w:tcPr>
            <w:tcW w:w="552" w:type="pct"/>
          </w:tcPr>
          <w:p w14:paraId="4002EFE4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Версия 1.00</w:t>
            </w:r>
          </w:p>
        </w:tc>
        <w:tc>
          <w:tcPr>
            <w:tcW w:w="856" w:type="pct"/>
          </w:tcPr>
          <w:p w14:paraId="4BB9DBDD" w14:textId="77777777" w:rsidR="00820493" w:rsidRPr="00820493" w:rsidRDefault="00820493" w:rsidP="009F0B2F">
            <w:pPr>
              <w:rPr>
                <w:sz w:val="13"/>
                <w:szCs w:val="13"/>
              </w:rPr>
            </w:pPr>
            <w:r w:rsidRPr="00820493">
              <w:rPr>
                <w:sz w:val="13"/>
                <w:szCs w:val="13"/>
              </w:rPr>
              <w:t>Письмо ПАО «НК «Роснефть» от 15.04.2020 № АР-4113</w:t>
            </w:r>
          </w:p>
        </w:tc>
        <w:tc>
          <w:tcPr>
            <w:tcW w:w="551" w:type="pct"/>
          </w:tcPr>
          <w:p w14:paraId="3434858D" w14:textId="77777777" w:rsidR="00820493" w:rsidRPr="00820493" w:rsidRDefault="00820493" w:rsidP="009F0B2F">
            <w:pPr>
              <w:rPr>
                <w:sz w:val="13"/>
                <w:szCs w:val="13"/>
              </w:rPr>
            </w:pPr>
          </w:p>
        </w:tc>
      </w:tr>
    </w:tbl>
    <w:p w14:paraId="645385AB" w14:textId="77777777" w:rsidR="008A7D03" w:rsidRPr="0011387E" w:rsidRDefault="008A7D03" w:rsidP="008A7D03">
      <w:pPr>
        <w:jc w:val="both"/>
        <w:rPr>
          <w:b/>
          <w:bCs/>
          <w:sz w:val="24"/>
          <w:szCs w:val="24"/>
        </w:rPr>
      </w:pPr>
    </w:p>
    <w:p w14:paraId="274BF221" w14:textId="4D1220D3" w:rsidR="002C47F5" w:rsidRPr="002C47F5" w:rsidRDefault="002C47F5" w:rsidP="002C47F5">
      <w:pPr>
        <w:pStyle w:val="ad"/>
        <w:ind w:left="142" w:firstLine="578"/>
        <w:jc w:val="both"/>
        <w:rPr>
          <w:bCs/>
        </w:rPr>
      </w:pPr>
      <w:r w:rsidRPr="002C47F5">
        <w:rPr>
          <w:bCs/>
        </w:rPr>
        <w:t xml:space="preserve">Локальные нормативные документы переданы по реквизитам, указанным в разделе </w:t>
      </w:r>
      <w:r w:rsidR="00F24708">
        <w:rPr>
          <w:bCs/>
        </w:rPr>
        <w:t>15.</w:t>
      </w:r>
      <w:r w:rsidRPr="002C47F5">
        <w:rPr>
          <w:bCs/>
        </w:rPr>
        <w:t xml:space="preserve"> </w:t>
      </w:r>
    </w:p>
    <w:p w14:paraId="27949130" w14:textId="6B10888A" w:rsidR="002C47F5" w:rsidRPr="002C47F5" w:rsidRDefault="00BC5F09" w:rsidP="002C47F5">
      <w:pPr>
        <w:pStyle w:val="ad"/>
        <w:ind w:left="142" w:firstLine="578"/>
        <w:jc w:val="both"/>
        <w:rPr>
          <w:bCs/>
        </w:rPr>
      </w:pPr>
      <w:r>
        <w:rPr>
          <w:bCs/>
        </w:rPr>
        <w:t xml:space="preserve">Покупатель </w:t>
      </w:r>
      <w:r w:rsidR="002C47F5" w:rsidRPr="002C47F5">
        <w:rPr>
          <w:bCs/>
        </w:rPr>
        <w:t xml:space="preserve">осведомлен, что данная информация является интеллектуальной собственностью ПАО АНК «Башнефть» / ПАО «НК «Роснефть» и передается исключительно для служебного использования в рамках выполнения работ по вышеуказанному Договору без права воспроизведения текстов документов полностью или частично, без права </w:t>
      </w:r>
      <w:r w:rsidR="002C47F5" w:rsidRPr="002C47F5">
        <w:rPr>
          <w:bCs/>
        </w:rPr>
        <w:lastRenderedPageBreak/>
        <w:t xml:space="preserve">передачи третьим лицам (если иное не предусмотрено Договором), а также иным работникам </w:t>
      </w:r>
      <w:r>
        <w:rPr>
          <w:bCs/>
        </w:rPr>
        <w:t>Покупателя</w:t>
      </w:r>
      <w:r w:rsidR="002C47F5" w:rsidRPr="002C47F5">
        <w:rPr>
          <w:bCs/>
        </w:rPr>
        <w:t>, в чьи служебные обязанности не входит выполнение работ по Договору.</w:t>
      </w:r>
    </w:p>
    <w:p w14:paraId="0992B6EE" w14:textId="696F5885" w:rsidR="002C47F5" w:rsidRPr="002C47F5" w:rsidRDefault="00BC5F09" w:rsidP="002C47F5">
      <w:pPr>
        <w:pStyle w:val="ad"/>
        <w:ind w:left="142" w:firstLine="578"/>
        <w:jc w:val="both"/>
        <w:rPr>
          <w:bCs/>
        </w:rPr>
      </w:pPr>
      <w:r>
        <w:rPr>
          <w:bCs/>
        </w:rPr>
        <w:t>Покупатель</w:t>
      </w:r>
      <w:r w:rsidR="002C47F5" w:rsidRPr="002C47F5">
        <w:rPr>
          <w:bCs/>
        </w:rPr>
        <w:t xml:space="preserve"> подтверждает, что получил текст вышеуказанных локальных нормативных документов в полном объеме.</w:t>
      </w:r>
    </w:p>
    <w:p w14:paraId="5C808FCB" w14:textId="77777777" w:rsidR="002C47F5" w:rsidRPr="002C47F5" w:rsidRDefault="002C47F5" w:rsidP="002C47F5">
      <w:pPr>
        <w:pStyle w:val="ad"/>
        <w:ind w:left="142" w:firstLine="578"/>
        <w:jc w:val="both"/>
        <w:rPr>
          <w:bCs/>
        </w:rPr>
      </w:pPr>
      <w:r w:rsidRPr="002C47F5">
        <w:rPr>
          <w:bCs/>
        </w:rPr>
        <w:t>Настоящий Акт является неотъемлемой частью Договора, составлен в 2-х экземплярах, по одному для каждой из Сторон Договора.</w:t>
      </w:r>
    </w:p>
    <w:p w14:paraId="585CC98B" w14:textId="7B839DFB" w:rsidR="000B066E" w:rsidRPr="0011387E" w:rsidRDefault="000B066E" w:rsidP="000B066E">
      <w:pPr>
        <w:pStyle w:val="ad"/>
        <w:ind w:left="142" w:firstLine="578"/>
        <w:jc w:val="both"/>
        <w:rPr>
          <w:bCs/>
          <w:sz w:val="22"/>
          <w:szCs w:val="22"/>
        </w:rPr>
      </w:pPr>
    </w:p>
    <w:p w14:paraId="350509B9" w14:textId="77777777" w:rsidR="000B066E" w:rsidRPr="0011387E" w:rsidRDefault="000B066E" w:rsidP="008A7D03">
      <w:pPr>
        <w:pStyle w:val="ad"/>
        <w:ind w:left="142"/>
        <w:jc w:val="center"/>
        <w:rPr>
          <w:bCs/>
          <w:sz w:val="22"/>
          <w:szCs w:val="22"/>
        </w:rPr>
      </w:pPr>
    </w:p>
    <w:tbl>
      <w:tblPr>
        <w:tblW w:w="9390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9"/>
        <w:gridCol w:w="4111"/>
      </w:tblGrid>
      <w:tr w:rsidR="006B65C5" w:rsidRPr="006B65C5" w14:paraId="097ADAF4" w14:textId="77777777" w:rsidTr="00DB72F2">
        <w:tc>
          <w:tcPr>
            <w:tcW w:w="52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850FC" w14:textId="361EEA83" w:rsidR="006B65C5" w:rsidRPr="006B65C5" w:rsidRDefault="006B65C5" w:rsidP="00BC5F09">
            <w:r w:rsidRPr="006B65C5">
              <w:t xml:space="preserve">от </w:t>
            </w:r>
            <w:r w:rsidR="00BC5F09">
              <w:t>Продавца</w:t>
            </w:r>
            <w:r w:rsidRPr="006B65C5">
              <w:t>:</w:t>
            </w:r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7C344" w14:textId="466FCDB5" w:rsidR="006B65C5" w:rsidRPr="006B65C5" w:rsidRDefault="006B65C5" w:rsidP="00BC5F09">
            <w:pPr>
              <w:rPr>
                <w:bCs/>
                <w:lang w:eastAsia="en-US"/>
              </w:rPr>
            </w:pPr>
            <w:r w:rsidRPr="006B65C5">
              <w:t xml:space="preserve">от </w:t>
            </w:r>
            <w:r w:rsidR="00BC5F09">
              <w:t>Покупателя</w:t>
            </w:r>
            <w:r w:rsidRPr="006B65C5">
              <w:t>:</w:t>
            </w:r>
          </w:p>
        </w:tc>
      </w:tr>
      <w:tr w:rsidR="006B65C5" w:rsidRPr="006B65C5" w14:paraId="1763D944" w14:textId="77777777" w:rsidTr="00DB72F2">
        <w:tc>
          <w:tcPr>
            <w:tcW w:w="52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DA979" w14:textId="77777777" w:rsidR="006B65C5" w:rsidRPr="006B65C5" w:rsidRDefault="006B65C5" w:rsidP="00DB72F2">
            <w:pPr>
              <w:tabs>
                <w:tab w:val="left" w:pos="8505"/>
              </w:tabs>
            </w:pPr>
          </w:p>
          <w:p w14:paraId="05FB55B6" w14:textId="77777777" w:rsidR="006B65C5" w:rsidRPr="006B65C5" w:rsidRDefault="006B65C5" w:rsidP="00DB72F2">
            <w:pPr>
              <w:tabs>
                <w:tab w:val="left" w:pos="8505"/>
              </w:tabs>
            </w:pPr>
          </w:p>
          <w:p w14:paraId="1613D6ED" w14:textId="7E4888C2" w:rsidR="006B65C5" w:rsidRPr="006B65C5" w:rsidRDefault="006B65C5" w:rsidP="002241C0">
            <w:r w:rsidRPr="006B65C5">
              <w:t xml:space="preserve">_________________ </w:t>
            </w:r>
            <w:bookmarkStart w:id="0" w:name="_GoBack"/>
            <w:bookmarkEnd w:id="0"/>
          </w:p>
        </w:tc>
        <w:tc>
          <w:tcPr>
            <w:tcW w:w="411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3E6A1" w14:textId="77777777" w:rsidR="006B65C5" w:rsidRPr="006B65C5" w:rsidRDefault="006B65C5" w:rsidP="00DB72F2">
            <w:pPr>
              <w:rPr>
                <w:rFonts w:eastAsiaTheme="minorHAnsi"/>
                <w:bCs/>
                <w:lang w:eastAsia="en-US"/>
              </w:rPr>
            </w:pPr>
          </w:p>
          <w:p w14:paraId="3DB3B3B6" w14:textId="77777777" w:rsidR="006B65C5" w:rsidRPr="006B65C5" w:rsidRDefault="006B65C5" w:rsidP="00DB72F2">
            <w:pPr>
              <w:rPr>
                <w:rFonts w:eastAsiaTheme="minorHAnsi"/>
                <w:bCs/>
                <w:lang w:eastAsia="en-US"/>
              </w:rPr>
            </w:pPr>
          </w:p>
          <w:p w14:paraId="32022575" w14:textId="2402B534" w:rsidR="006B65C5" w:rsidRPr="006B65C5" w:rsidRDefault="006B65C5" w:rsidP="0003713C">
            <w:pPr>
              <w:suppressAutoHyphens/>
              <w:rPr>
                <w:bCs/>
                <w:lang w:eastAsia="en-US"/>
              </w:rPr>
            </w:pPr>
            <w:r w:rsidRPr="006B65C5">
              <w:rPr>
                <w:rFonts w:eastAsiaTheme="minorHAnsi"/>
                <w:bCs/>
                <w:lang w:eastAsia="en-US"/>
              </w:rPr>
              <w:t xml:space="preserve">_________________ </w:t>
            </w:r>
          </w:p>
        </w:tc>
      </w:tr>
    </w:tbl>
    <w:p w14:paraId="645385CD" w14:textId="5047B33B" w:rsidR="00BB6204" w:rsidRPr="0011387E" w:rsidRDefault="00BB6204">
      <w:pPr>
        <w:rPr>
          <w:bCs/>
          <w:sz w:val="24"/>
          <w:szCs w:val="24"/>
        </w:rPr>
      </w:pPr>
    </w:p>
    <w:sectPr w:rsidR="00BB6204" w:rsidRPr="0011387E" w:rsidSect="008B4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567" w:bottom="709" w:left="851" w:header="720" w:footer="47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2D338A" w14:textId="77777777" w:rsidR="00995217" w:rsidRDefault="00995217">
      <w:r>
        <w:separator/>
      </w:r>
    </w:p>
  </w:endnote>
  <w:endnote w:type="continuationSeparator" w:id="0">
    <w:p w14:paraId="19B8FF2C" w14:textId="77777777" w:rsidR="00995217" w:rsidRDefault="00995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39105" w14:textId="77777777" w:rsidR="00EE4FD8" w:rsidRDefault="00EE4FD8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64539106" w14:textId="77777777" w:rsidR="00EE4FD8" w:rsidRDefault="00EE4FD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3232999"/>
      <w:docPartObj>
        <w:docPartGallery w:val="Page Numbers (Bottom of Page)"/>
        <w:docPartUnique/>
      </w:docPartObj>
    </w:sdtPr>
    <w:sdtEndPr/>
    <w:sdtContent>
      <w:p w14:paraId="4F58DFA8" w14:textId="0C2FEDC9" w:rsidR="00EE4FD8" w:rsidRDefault="00D91043" w:rsidP="00211E47">
        <w:pPr>
          <w:pStyle w:val="a6"/>
        </w:pPr>
        <w:r>
          <w:t>БНФ/П</w:t>
        </w:r>
        <w:r w:rsidR="00211E47" w:rsidRPr="00FA1C0F">
          <w:t>/32/52</w:t>
        </w:r>
        <w:r>
          <w:t>7</w:t>
        </w:r>
        <w:r w:rsidR="00211E47" w:rsidRPr="00FA1C0F">
          <w:t>/20/МТС</w:t>
        </w:r>
        <w:r w:rsidR="00EE4FD8">
          <w:tab/>
        </w:r>
        <w:r w:rsidR="00EE4FD8">
          <w:tab/>
        </w:r>
        <w:r w:rsidR="00EE4FD8">
          <w:tab/>
        </w:r>
        <w:r w:rsidR="00EE4FD8">
          <w:tab/>
        </w:r>
        <w:r w:rsidR="00EE4FD8">
          <w:fldChar w:fldCharType="begin"/>
        </w:r>
        <w:r w:rsidR="00EE4FD8">
          <w:instrText>PAGE   \* MERGEFORMAT</w:instrText>
        </w:r>
        <w:r w:rsidR="00EE4FD8">
          <w:fldChar w:fldCharType="separate"/>
        </w:r>
        <w:r w:rsidR="002241C0">
          <w:rPr>
            <w:noProof/>
          </w:rPr>
          <w:t>3</w:t>
        </w:r>
        <w:r w:rsidR="00EE4FD8">
          <w:fldChar w:fldCharType="end"/>
        </w:r>
      </w:p>
    </w:sdtContent>
  </w:sdt>
  <w:p w14:paraId="52159709" w14:textId="77777777" w:rsidR="00EE4FD8" w:rsidRPr="004D54A4" w:rsidRDefault="00EE4FD8" w:rsidP="00F60C21">
    <w:pPr>
      <w:pStyle w:val="a6"/>
      <w:tabs>
        <w:tab w:val="clear" w:pos="4153"/>
        <w:tab w:val="clear" w:pos="8306"/>
        <w:tab w:val="right" w:pos="10065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A0794" w14:textId="77777777" w:rsidR="00D91043" w:rsidRDefault="00D910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304719" w14:textId="77777777" w:rsidR="00995217" w:rsidRDefault="00995217">
      <w:r>
        <w:separator/>
      </w:r>
    </w:p>
  </w:footnote>
  <w:footnote w:type="continuationSeparator" w:id="0">
    <w:p w14:paraId="1023CB15" w14:textId="77777777" w:rsidR="00995217" w:rsidRDefault="009952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4282F6" w14:textId="77777777" w:rsidR="00D91043" w:rsidRDefault="00D9104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39104" w14:textId="40BE86A0" w:rsidR="00EE4FD8" w:rsidRPr="004D54A4" w:rsidRDefault="00EE4FD8" w:rsidP="004D54A4">
    <w:pPr>
      <w:pStyle w:val="a6"/>
      <w:jc w:val="right"/>
      <w:rPr>
        <w:b/>
        <w:sz w:val="16"/>
        <w:szCs w:val="16"/>
      </w:rPr>
    </w:pPr>
    <w:r w:rsidRPr="0065430A" w:rsidDel="00344B4B">
      <w:rPr>
        <w:b/>
        <w:sz w:val="16"/>
        <w:szCs w:val="1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3910B" w14:textId="5E624870" w:rsidR="00EE4FD8" w:rsidRDefault="00EE4FD8" w:rsidP="00D32912">
    <w:pPr>
      <w:pStyle w:val="a6"/>
      <w:jc w:val="right"/>
      <w:rPr>
        <w:b/>
        <w:sz w:val="16"/>
        <w:szCs w:val="16"/>
      </w:rPr>
    </w:pPr>
    <w:r w:rsidRPr="0065430A">
      <w:rPr>
        <w:b/>
        <w:sz w:val="16"/>
        <w:szCs w:val="16"/>
      </w:rPr>
      <w:t>Стандартный договор № ТФД/17/БН/1011/17/ДРО</w:t>
    </w:r>
  </w:p>
  <w:p w14:paraId="6453910C" w14:textId="77777777" w:rsidR="00EE4FD8" w:rsidRDefault="00EE4FD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02B40"/>
    <w:multiLevelType w:val="hybridMultilevel"/>
    <w:tmpl w:val="053C4538"/>
    <w:lvl w:ilvl="0" w:tplc="67606FA2">
      <w:start w:val="3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3B0301"/>
    <w:multiLevelType w:val="hybridMultilevel"/>
    <w:tmpl w:val="53D4667E"/>
    <w:lvl w:ilvl="0" w:tplc="F5508268">
      <w:start w:val="1"/>
      <w:numFmt w:val="decimal"/>
      <w:lvlText w:val="%1."/>
      <w:lvlJc w:val="left"/>
      <w:pPr>
        <w:ind w:left="3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 w15:restartNumberingAfterBreak="0">
    <w:nsid w:val="1A3475BE"/>
    <w:multiLevelType w:val="multilevel"/>
    <w:tmpl w:val="B27EFF6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CA77B15"/>
    <w:multiLevelType w:val="multilevel"/>
    <w:tmpl w:val="D83C09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24190B31"/>
    <w:multiLevelType w:val="hybridMultilevel"/>
    <w:tmpl w:val="B03C779A"/>
    <w:lvl w:ilvl="0" w:tplc="AB00AF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71E53E1"/>
    <w:multiLevelType w:val="multilevel"/>
    <w:tmpl w:val="5E567598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8A57A2"/>
    <w:multiLevelType w:val="hybridMultilevel"/>
    <w:tmpl w:val="2D4C29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1615B4"/>
    <w:multiLevelType w:val="hybridMultilevel"/>
    <w:tmpl w:val="BE7C1994"/>
    <w:lvl w:ilvl="0" w:tplc="0140553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4AD20D34"/>
    <w:multiLevelType w:val="multilevel"/>
    <w:tmpl w:val="0896AE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4D172A73"/>
    <w:multiLevelType w:val="multilevel"/>
    <w:tmpl w:val="C018E8A6"/>
    <w:lvl w:ilvl="0">
      <w:start w:val="1"/>
      <w:numFmt w:val="decimal"/>
      <w:lvlText w:val="%1."/>
      <w:lvlJc w:val="left"/>
      <w:pPr>
        <w:tabs>
          <w:tab w:val="num" w:pos="851"/>
        </w:tabs>
        <w:ind w:left="0" w:firstLine="0"/>
      </w:pPr>
      <w:rPr>
        <w:rFonts w:hint="default"/>
        <w:b/>
        <w:i w:val="0"/>
        <w:caps/>
        <w:sz w:val="22"/>
        <w:szCs w:val="22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851" w:firstLine="0"/>
      </w:pPr>
      <w:rPr>
        <w:rFonts w:hint="default"/>
        <w:b w:val="0"/>
        <w:i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4811"/>
        </w:tabs>
        <w:ind w:left="473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31"/>
        </w:tabs>
        <w:ind w:left="524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891"/>
        </w:tabs>
        <w:ind w:left="574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611"/>
        </w:tabs>
        <w:ind w:left="625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971"/>
        </w:tabs>
        <w:ind w:left="675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691"/>
        </w:tabs>
        <w:ind w:left="7331" w:hanging="1440"/>
      </w:pPr>
      <w:rPr>
        <w:rFonts w:hint="default"/>
      </w:rPr>
    </w:lvl>
  </w:abstractNum>
  <w:abstractNum w:abstractNumId="10" w15:restartNumberingAfterBreak="0">
    <w:nsid w:val="4EE03524"/>
    <w:multiLevelType w:val="hybridMultilevel"/>
    <w:tmpl w:val="070A63F6"/>
    <w:lvl w:ilvl="0" w:tplc="4E78A9F4">
      <w:start w:val="1"/>
      <w:numFmt w:val="russianLower"/>
      <w:lvlText w:val="%1)"/>
      <w:lvlJc w:val="right"/>
      <w:pPr>
        <w:tabs>
          <w:tab w:val="num" w:pos="1920"/>
        </w:tabs>
        <w:ind w:left="19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53CA32B1"/>
    <w:multiLevelType w:val="hybridMultilevel"/>
    <w:tmpl w:val="F15C019E"/>
    <w:lvl w:ilvl="0" w:tplc="0140553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0773AE"/>
    <w:multiLevelType w:val="multilevel"/>
    <w:tmpl w:val="5B645E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7E27A92"/>
    <w:multiLevelType w:val="hybridMultilevel"/>
    <w:tmpl w:val="74AC6BD4"/>
    <w:lvl w:ilvl="0" w:tplc="F06616CC">
      <w:start w:val="1"/>
      <w:numFmt w:val="bullet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0"/>
  </w:num>
  <w:num w:numId="4">
    <w:abstractNumId w:val="13"/>
  </w:num>
  <w:num w:numId="5">
    <w:abstractNumId w:val="3"/>
  </w:num>
  <w:num w:numId="6">
    <w:abstractNumId w:val="2"/>
  </w:num>
  <w:num w:numId="7">
    <w:abstractNumId w:val="8"/>
  </w:num>
  <w:num w:numId="8">
    <w:abstractNumId w:val="9"/>
  </w:num>
  <w:num w:numId="9">
    <w:abstractNumId w:val="11"/>
  </w:num>
  <w:num w:numId="10">
    <w:abstractNumId w:val="12"/>
  </w:num>
  <w:num w:numId="11">
    <w:abstractNumId w:val="1"/>
  </w:num>
  <w:num w:numId="12">
    <w:abstractNumId w:val="5"/>
  </w:num>
  <w:num w:numId="13">
    <w:abstractNumId w:val="6"/>
  </w:num>
  <w:num w:numId="14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22E"/>
    <w:rsid w:val="000003DC"/>
    <w:rsid w:val="000009EF"/>
    <w:rsid w:val="00000D5F"/>
    <w:rsid w:val="00001CDD"/>
    <w:rsid w:val="000033F4"/>
    <w:rsid w:val="0000406A"/>
    <w:rsid w:val="00010D59"/>
    <w:rsid w:val="000129C2"/>
    <w:rsid w:val="00013172"/>
    <w:rsid w:val="00014173"/>
    <w:rsid w:val="000146E9"/>
    <w:rsid w:val="00015BA8"/>
    <w:rsid w:val="00015D33"/>
    <w:rsid w:val="000228E8"/>
    <w:rsid w:val="00022EEA"/>
    <w:rsid w:val="0002307C"/>
    <w:rsid w:val="0003350F"/>
    <w:rsid w:val="00036744"/>
    <w:rsid w:val="0003713C"/>
    <w:rsid w:val="0003783A"/>
    <w:rsid w:val="00040256"/>
    <w:rsid w:val="0004037C"/>
    <w:rsid w:val="00040475"/>
    <w:rsid w:val="000405CA"/>
    <w:rsid w:val="0004145B"/>
    <w:rsid w:val="000414F6"/>
    <w:rsid w:val="000417FF"/>
    <w:rsid w:val="00041FE8"/>
    <w:rsid w:val="00042361"/>
    <w:rsid w:val="00042D6F"/>
    <w:rsid w:val="00043390"/>
    <w:rsid w:val="000449AC"/>
    <w:rsid w:val="00044DC4"/>
    <w:rsid w:val="00046DD5"/>
    <w:rsid w:val="00047D93"/>
    <w:rsid w:val="00047F9B"/>
    <w:rsid w:val="000537EA"/>
    <w:rsid w:val="00054426"/>
    <w:rsid w:val="00054E6A"/>
    <w:rsid w:val="00055400"/>
    <w:rsid w:val="00056CFE"/>
    <w:rsid w:val="0005709E"/>
    <w:rsid w:val="00060D5D"/>
    <w:rsid w:val="00062150"/>
    <w:rsid w:val="000661FA"/>
    <w:rsid w:val="00067A2A"/>
    <w:rsid w:val="000706D9"/>
    <w:rsid w:val="00070A63"/>
    <w:rsid w:val="0007155C"/>
    <w:rsid w:val="00072522"/>
    <w:rsid w:val="00073CD4"/>
    <w:rsid w:val="00075FAE"/>
    <w:rsid w:val="00076580"/>
    <w:rsid w:val="00076709"/>
    <w:rsid w:val="000802B2"/>
    <w:rsid w:val="0008451A"/>
    <w:rsid w:val="000859BB"/>
    <w:rsid w:val="00087BD8"/>
    <w:rsid w:val="000911DC"/>
    <w:rsid w:val="0009461A"/>
    <w:rsid w:val="000965C9"/>
    <w:rsid w:val="000A0C53"/>
    <w:rsid w:val="000A14F3"/>
    <w:rsid w:val="000A2200"/>
    <w:rsid w:val="000A2687"/>
    <w:rsid w:val="000A3ECF"/>
    <w:rsid w:val="000A41BF"/>
    <w:rsid w:val="000A4EEF"/>
    <w:rsid w:val="000A5C84"/>
    <w:rsid w:val="000A6073"/>
    <w:rsid w:val="000A67BD"/>
    <w:rsid w:val="000B066E"/>
    <w:rsid w:val="000B0B8F"/>
    <w:rsid w:val="000B2CE3"/>
    <w:rsid w:val="000B3159"/>
    <w:rsid w:val="000B32D4"/>
    <w:rsid w:val="000B4F91"/>
    <w:rsid w:val="000B5B35"/>
    <w:rsid w:val="000B6B66"/>
    <w:rsid w:val="000B6F03"/>
    <w:rsid w:val="000B72B3"/>
    <w:rsid w:val="000B73D5"/>
    <w:rsid w:val="000C06FB"/>
    <w:rsid w:val="000C0B20"/>
    <w:rsid w:val="000C3E1A"/>
    <w:rsid w:val="000C6DEE"/>
    <w:rsid w:val="000D2F07"/>
    <w:rsid w:val="000D3A4F"/>
    <w:rsid w:val="000D441C"/>
    <w:rsid w:val="000D4CEF"/>
    <w:rsid w:val="000D5545"/>
    <w:rsid w:val="000D5D42"/>
    <w:rsid w:val="000D7077"/>
    <w:rsid w:val="000E329F"/>
    <w:rsid w:val="000E5A0A"/>
    <w:rsid w:val="000E66CF"/>
    <w:rsid w:val="000E7C04"/>
    <w:rsid w:val="000F0AE4"/>
    <w:rsid w:val="000F1AE1"/>
    <w:rsid w:val="000F1BF6"/>
    <w:rsid w:val="000F56B2"/>
    <w:rsid w:val="000F5936"/>
    <w:rsid w:val="000F6034"/>
    <w:rsid w:val="000F62C7"/>
    <w:rsid w:val="000F6A0E"/>
    <w:rsid w:val="000F6B93"/>
    <w:rsid w:val="00100E0B"/>
    <w:rsid w:val="0010135D"/>
    <w:rsid w:val="00102A9E"/>
    <w:rsid w:val="00103937"/>
    <w:rsid w:val="00105B44"/>
    <w:rsid w:val="001060C9"/>
    <w:rsid w:val="00106EAC"/>
    <w:rsid w:val="001113DD"/>
    <w:rsid w:val="001120EA"/>
    <w:rsid w:val="00112BA0"/>
    <w:rsid w:val="0011387E"/>
    <w:rsid w:val="00113C4A"/>
    <w:rsid w:val="001161FE"/>
    <w:rsid w:val="00116D29"/>
    <w:rsid w:val="001203A8"/>
    <w:rsid w:val="00120A30"/>
    <w:rsid w:val="0012107B"/>
    <w:rsid w:val="001211D3"/>
    <w:rsid w:val="0012145E"/>
    <w:rsid w:val="0012293A"/>
    <w:rsid w:val="00123EDA"/>
    <w:rsid w:val="00126D58"/>
    <w:rsid w:val="0013042E"/>
    <w:rsid w:val="001304FD"/>
    <w:rsid w:val="0013253D"/>
    <w:rsid w:val="00132650"/>
    <w:rsid w:val="001326C6"/>
    <w:rsid w:val="00132B18"/>
    <w:rsid w:val="001339E4"/>
    <w:rsid w:val="001362BD"/>
    <w:rsid w:val="00136418"/>
    <w:rsid w:val="00137363"/>
    <w:rsid w:val="00140482"/>
    <w:rsid w:val="00140AC4"/>
    <w:rsid w:val="00141CEE"/>
    <w:rsid w:val="00142050"/>
    <w:rsid w:val="00142153"/>
    <w:rsid w:val="00145AB1"/>
    <w:rsid w:val="001460DE"/>
    <w:rsid w:val="00146591"/>
    <w:rsid w:val="00152418"/>
    <w:rsid w:val="00153395"/>
    <w:rsid w:val="001566DF"/>
    <w:rsid w:val="0015697F"/>
    <w:rsid w:val="00156C9A"/>
    <w:rsid w:val="00157BCA"/>
    <w:rsid w:val="00157DD8"/>
    <w:rsid w:val="00160F6D"/>
    <w:rsid w:val="00161D61"/>
    <w:rsid w:val="00162D54"/>
    <w:rsid w:val="00162D9B"/>
    <w:rsid w:val="00164495"/>
    <w:rsid w:val="00164577"/>
    <w:rsid w:val="00164DDC"/>
    <w:rsid w:val="00164F6B"/>
    <w:rsid w:val="001654F2"/>
    <w:rsid w:val="0016586F"/>
    <w:rsid w:val="00166BE4"/>
    <w:rsid w:val="00174468"/>
    <w:rsid w:val="00174896"/>
    <w:rsid w:val="001749F0"/>
    <w:rsid w:val="00176167"/>
    <w:rsid w:val="00176A78"/>
    <w:rsid w:val="001809D0"/>
    <w:rsid w:val="00180E54"/>
    <w:rsid w:val="0018151B"/>
    <w:rsid w:val="001846B6"/>
    <w:rsid w:val="00184708"/>
    <w:rsid w:val="00185127"/>
    <w:rsid w:val="00190FEA"/>
    <w:rsid w:val="0019216C"/>
    <w:rsid w:val="00192DA4"/>
    <w:rsid w:val="001935A4"/>
    <w:rsid w:val="00193E79"/>
    <w:rsid w:val="001948FF"/>
    <w:rsid w:val="00194FEE"/>
    <w:rsid w:val="0019539E"/>
    <w:rsid w:val="00195CCB"/>
    <w:rsid w:val="001A0526"/>
    <w:rsid w:val="001A07B1"/>
    <w:rsid w:val="001A1A10"/>
    <w:rsid w:val="001A6EA8"/>
    <w:rsid w:val="001B05FD"/>
    <w:rsid w:val="001B11AE"/>
    <w:rsid w:val="001B21B7"/>
    <w:rsid w:val="001B2A45"/>
    <w:rsid w:val="001B2E4B"/>
    <w:rsid w:val="001B7B05"/>
    <w:rsid w:val="001C145F"/>
    <w:rsid w:val="001C205D"/>
    <w:rsid w:val="001C207F"/>
    <w:rsid w:val="001C2B11"/>
    <w:rsid w:val="001C5611"/>
    <w:rsid w:val="001C5CFD"/>
    <w:rsid w:val="001D11EB"/>
    <w:rsid w:val="001D1B6A"/>
    <w:rsid w:val="001D2E61"/>
    <w:rsid w:val="001D3430"/>
    <w:rsid w:val="001D35A7"/>
    <w:rsid w:val="001D39D1"/>
    <w:rsid w:val="001D486D"/>
    <w:rsid w:val="001D6564"/>
    <w:rsid w:val="001D7927"/>
    <w:rsid w:val="001E300C"/>
    <w:rsid w:val="001E6F1E"/>
    <w:rsid w:val="001E7642"/>
    <w:rsid w:val="001F046C"/>
    <w:rsid w:val="001F2CC2"/>
    <w:rsid w:val="001F2D4A"/>
    <w:rsid w:val="001F34CC"/>
    <w:rsid w:val="001F47EE"/>
    <w:rsid w:val="001F65BB"/>
    <w:rsid w:val="001F6E3F"/>
    <w:rsid w:val="002009D7"/>
    <w:rsid w:val="00201115"/>
    <w:rsid w:val="0020228A"/>
    <w:rsid w:val="002037BC"/>
    <w:rsid w:val="00205703"/>
    <w:rsid w:val="00206BA3"/>
    <w:rsid w:val="002105DA"/>
    <w:rsid w:val="002108FC"/>
    <w:rsid w:val="00210BFB"/>
    <w:rsid w:val="00211E47"/>
    <w:rsid w:val="002124BC"/>
    <w:rsid w:val="00212678"/>
    <w:rsid w:val="00213E53"/>
    <w:rsid w:val="00214B3D"/>
    <w:rsid w:val="002162BB"/>
    <w:rsid w:val="00220164"/>
    <w:rsid w:val="00221002"/>
    <w:rsid w:val="002239B4"/>
    <w:rsid w:val="002241C0"/>
    <w:rsid w:val="0022429F"/>
    <w:rsid w:val="00224E2B"/>
    <w:rsid w:val="002256AC"/>
    <w:rsid w:val="00225E4C"/>
    <w:rsid w:val="00231A82"/>
    <w:rsid w:val="0023287B"/>
    <w:rsid w:val="00232FFF"/>
    <w:rsid w:val="002345AE"/>
    <w:rsid w:val="00235617"/>
    <w:rsid w:val="00235D18"/>
    <w:rsid w:val="00237983"/>
    <w:rsid w:val="00240063"/>
    <w:rsid w:val="00242D33"/>
    <w:rsid w:val="00243CB7"/>
    <w:rsid w:val="00244F9C"/>
    <w:rsid w:val="00250B74"/>
    <w:rsid w:val="002518B4"/>
    <w:rsid w:val="0025419C"/>
    <w:rsid w:val="0025571C"/>
    <w:rsid w:val="002559A5"/>
    <w:rsid w:val="00256AD9"/>
    <w:rsid w:val="00256C2F"/>
    <w:rsid w:val="00256CBA"/>
    <w:rsid w:val="002570B2"/>
    <w:rsid w:val="00262B63"/>
    <w:rsid w:val="00263347"/>
    <w:rsid w:val="00263777"/>
    <w:rsid w:val="00264C75"/>
    <w:rsid w:val="00265211"/>
    <w:rsid w:val="00265CB9"/>
    <w:rsid w:val="00266F8A"/>
    <w:rsid w:val="00272F83"/>
    <w:rsid w:val="0027633A"/>
    <w:rsid w:val="00276D58"/>
    <w:rsid w:val="00280D24"/>
    <w:rsid w:val="00280F08"/>
    <w:rsid w:val="002816BB"/>
    <w:rsid w:val="00292596"/>
    <w:rsid w:val="0029596E"/>
    <w:rsid w:val="00296B03"/>
    <w:rsid w:val="00296E22"/>
    <w:rsid w:val="00296FA8"/>
    <w:rsid w:val="002A00E0"/>
    <w:rsid w:val="002A2417"/>
    <w:rsid w:val="002A3404"/>
    <w:rsid w:val="002A48E3"/>
    <w:rsid w:val="002A696D"/>
    <w:rsid w:val="002B01FD"/>
    <w:rsid w:val="002B07BE"/>
    <w:rsid w:val="002B11F8"/>
    <w:rsid w:val="002B31DE"/>
    <w:rsid w:val="002B33FF"/>
    <w:rsid w:val="002B34AE"/>
    <w:rsid w:val="002B3D65"/>
    <w:rsid w:val="002B3EEF"/>
    <w:rsid w:val="002B4BA3"/>
    <w:rsid w:val="002B4E0B"/>
    <w:rsid w:val="002B702B"/>
    <w:rsid w:val="002C2EBF"/>
    <w:rsid w:val="002C47F5"/>
    <w:rsid w:val="002C5547"/>
    <w:rsid w:val="002C69AB"/>
    <w:rsid w:val="002C6C5E"/>
    <w:rsid w:val="002D0163"/>
    <w:rsid w:val="002D0F70"/>
    <w:rsid w:val="002D102D"/>
    <w:rsid w:val="002D2527"/>
    <w:rsid w:val="002D4686"/>
    <w:rsid w:val="002D535D"/>
    <w:rsid w:val="002D62DA"/>
    <w:rsid w:val="002D72DF"/>
    <w:rsid w:val="002D73D4"/>
    <w:rsid w:val="002E1D0C"/>
    <w:rsid w:val="002E2841"/>
    <w:rsid w:val="002E3851"/>
    <w:rsid w:val="002E38DB"/>
    <w:rsid w:val="002E437A"/>
    <w:rsid w:val="002E4F32"/>
    <w:rsid w:val="002F0C6F"/>
    <w:rsid w:val="002F1D9F"/>
    <w:rsid w:val="002F20EB"/>
    <w:rsid w:val="002F2D69"/>
    <w:rsid w:val="002F5EF9"/>
    <w:rsid w:val="002F652D"/>
    <w:rsid w:val="0030012B"/>
    <w:rsid w:val="003026EB"/>
    <w:rsid w:val="00302C66"/>
    <w:rsid w:val="0030326C"/>
    <w:rsid w:val="00303850"/>
    <w:rsid w:val="00303EA5"/>
    <w:rsid w:val="003040E9"/>
    <w:rsid w:val="00306F09"/>
    <w:rsid w:val="00307DA4"/>
    <w:rsid w:val="0031149A"/>
    <w:rsid w:val="0031294E"/>
    <w:rsid w:val="00315398"/>
    <w:rsid w:val="003160E8"/>
    <w:rsid w:val="00317CBF"/>
    <w:rsid w:val="003207E9"/>
    <w:rsid w:val="003216A1"/>
    <w:rsid w:val="0032315D"/>
    <w:rsid w:val="00324C07"/>
    <w:rsid w:val="00324EF8"/>
    <w:rsid w:val="00326522"/>
    <w:rsid w:val="003305E5"/>
    <w:rsid w:val="0033376D"/>
    <w:rsid w:val="003348D5"/>
    <w:rsid w:val="00340188"/>
    <w:rsid w:val="00340646"/>
    <w:rsid w:val="003411B8"/>
    <w:rsid w:val="00342255"/>
    <w:rsid w:val="00344B4B"/>
    <w:rsid w:val="0034651A"/>
    <w:rsid w:val="0034729D"/>
    <w:rsid w:val="00347507"/>
    <w:rsid w:val="003475F5"/>
    <w:rsid w:val="00351D9C"/>
    <w:rsid w:val="00352A6E"/>
    <w:rsid w:val="0035380A"/>
    <w:rsid w:val="00357326"/>
    <w:rsid w:val="0036185F"/>
    <w:rsid w:val="003619AF"/>
    <w:rsid w:val="0036448C"/>
    <w:rsid w:val="00365916"/>
    <w:rsid w:val="0036717B"/>
    <w:rsid w:val="003671D5"/>
    <w:rsid w:val="0036788C"/>
    <w:rsid w:val="00367E3D"/>
    <w:rsid w:val="00370E71"/>
    <w:rsid w:val="00370E76"/>
    <w:rsid w:val="00372A62"/>
    <w:rsid w:val="00373B7D"/>
    <w:rsid w:val="00374994"/>
    <w:rsid w:val="00381021"/>
    <w:rsid w:val="00381795"/>
    <w:rsid w:val="003825D3"/>
    <w:rsid w:val="00383D0E"/>
    <w:rsid w:val="00384CA8"/>
    <w:rsid w:val="00385736"/>
    <w:rsid w:val="003901E2"/>
    <w:rsid w:val="00390377"/>
    <w:rsid w:val="00390D5C"/>
    <w:rsid w:val="00392833"/>
    <w:rsid w:val="00393543"/>
    <w:rsid w:val="00393999"/>
    <w:rsid w:val="00394926"/>
    <w:rsid w:val="00396C6E"/>
    <w:rsid w:val="00397302"/>
    <w:rsid w:val="003A0EDD"/>
    <w:rsid w:val="003A10C5"/>
    <w:rsid w:val="003A18F3"/>
    <w:rsid w:val="003A69E5"/>
    <w:rsid w:val="003B2695"/>
    <w:rsid w:val="003B3F18"/>
    <w:rsid w:val="003B3FD3"/>
    <w:rsid w:val="003B402B"/>
    <w:rsid w:val="003B43AA"/>
    <w:rsid w:val="003B48C2"/>
    <w:rsid w:val="003B4981"/>
    <w:rsid w:val="003B621E"/>
    <w:rsid w:val="003B72B3"/>
    <w:rsid w:val="003C09AB"/>
    <w:rsid w:val="003C1D4C"/>
    <w:rsid w:val="003C2491"/>
    <w:rsid w:val="003C25CB"/>
    <w:rsid w:val="003C3CD2"/>
    <w:rsid w:val="003C705C"/>
    <w:rsid w:val="003D06B4"/>
    <w:rsid w:val="003D13B6"/>
    <w:rsid w:val="003D2406"/>
    <w:rsid w:val="003D3DA3"/>
    <w:rsid w:val="003D6195"/>
    <w:rsid w:val="003E1E79"/>
    <w:rsid w:val="003E2733"/>
    <w:rsid w:val="003E50FC"/>
    <w:rsid w:val="003E52E2"/>
    <w:rsid w:val="003E66F7"/>
    <w:rsid w:val="003E6731"/>
    <w:rsid w:val="003E755E"/>
    <w:rsid w:val="003E7762"/>
    <w:rsid w:val="003E7C87"/>
    <w:rsid w:val="003F0A00"/>
    <w:rsid w:val="003F2367"/>
    <w:rsid w:val="003F33B8"/>
    <w:rsid w:val="003F46E7"/>
    <w:rsid w:val="003F49EF"/>
    <w:rsid w:val="003F5073"/>
    <w:rsid w:val="003F5243"/>
    <w:rsid w:val="003F7406"/>
    <w:rsid w:val="003F74DB"/>
    <w:rsid w:val="003F7587"/>
    <w:rsid w:val="003F7E24"/>
    <w:rsid w:val="00400A1C"/>
    <w:rsid w:val="004012A4"/>
    <w:rsid w:val="00402DA5"/>
    <w:rsid w:val="00402E61"/>
    <w:rsid w:val="00403330"/>
    <w:rsid w:val="004043B1"/>
    <w:rsid w:val="004052D8"/>
    <w:rsid w:val="004058DB"/>
    <w:rsid w:val="00405994"/>
    <w:rsid w:val="00406264"/>
    <w:rsid w:val="00407452"/>
    <w:rsid w:val="004101FB"/>
    <w:rsid w:val="0041288E"/>
    <w:rsid w:val="00414037"/>
    <w:rsid w:val="00416387"/>
    <w:rsid w:val="004172AA"/>
    <w:rsid w:val="00420167"/>
    <w:rsid w:val="0042055D"/>
    <w:rsid w:val="0042064A"/>
    <w:rsid w:val="00423E13"/>
    <w:rsid w:val="00425009"/>
    <w:rsid w:val="004270FF"/>
    <w:rsid w:val="00427E68"/>
    <w:rsid w:val="00430CC2"/>
    <w:rsid w:val="00433E83"/>
    <w:rsid w:val="0043402C"/>
    <w:rsid w:val="00434393"/>
    <w:rsid w:val="00434B97"/>
    <w:rsid w:val="004357D7"/>
    <w:rsid w:val="00435E62"/>
    <w:rsid w:val="00440B35"/>
    <w:rsid w:val="00441428"/>
    <w:rsid w:val="0044152F"/>
    <w:rsid w:val="0044500D"/>
    <w:rsid w:val="00446ADF"/>
    <w:rsid w:val="00446EAC"/>
    <w:rsid w:val="00450D86"/>
    <w:rsid w:val="00450F22"/>
    <w:rsid w:val="00451DC1"/>
    <w:rsid w:val="004522C5"/>
    <w:rsid w:val="0045273A"/>
    <w:rsid w:val="00452E50"/>
    <w:rsid w:val="004532FE"/>
    <w:rsid w:val="00453396"/>
    <w:rsid w:val="004554C1"/>
    <w:rsid w:val="004569B0"/>
    <w:rsid w:val="00460182"/>
    <w:rsid w:val="00461F09"/>
    <w:rsid w:val="00462843"/>
    <w:rsid w:val="00462D27"/>
    <w:rsid w:val="00463457"/>
    <w:rsid w:val="00463891"/>
    <w:rsid w:val="00463D91"/>
    <w:rsid w:val="00467F44"/>
    <w:rsid w:val="00470A32"/>
    <w:rsid w:val="0047473A"/>
    <w:rsid w:val="00480048"/>
    <w:rsid w:val="004807FF"/>
    <w:rsid w:val="0048115E"/>
    <w:rsid w:val="00482724"/>
    <w:rsid w:val="00485F01"/>
    <w:rsid w:val="00485F95"/>
    <w:rsid w:val="00490C20"/>
    <w:rsid w:val="00495363"/>
    <w:rsid w:val="00495AB4"/>
    <w:rsid w:val="004974BE"/>
    <w:rsid w:val="004A03FA"/>
    <w:rsid w:val="004A24F2"/>
    <w:rsid w:val="004A3C7C"/>
    <w:rsid w:val="004A40CF"/>
    <w:rsid w:val="004A5B3C"/>
    <w:rsid w:val="004A6FBC"/>
    <w:rsid w:val="004A7D85"/>
    <w:rsid w:val="004A7D9B"/>
    <w:rsid w:val="004B25AD"/>
    <w:rsid w:val="004B3284"/>
    <w:rsid w:val="004B4D32"/>
    <w:rsid w:val="004B6438"/>
    <w:rsid w:val="004C093F"/>
    <w:rsid w:val="004C0A3F"/>
    <w:rsid w:val="004C3A31"/>
    <w:rsid w:val="004C68C3"/>
    <w:rsid w:val="004D209E"/>
    <w:rsid w:val="004D3386"/>
    <w:rsid w:val="004D3918"/>
    <w:rsid w:val="004D3E95"/>
    <w:rsid w:val="004D4302"/>
    <w:rsid w:val="004D4C28"/>
    <w:rsid w:val="004D54A4"/>
    <w:rsid w:val="004D5B7B"/>
    <w:rsid w:val="004D5FB7"/>
    <w:rsid w:val="004D6BA2"/>
    <w:rsid w:val="004D6BEE"/>
    <w:rsid w:val="004D7BDC"/>
    <w:rsid w:val="004E133C"/>
    <w:rsid w:val="004E1B7F"/>
    <w:rsid w:val="004E4737"/>
    <w:rsid w:val="004E614E"/>
    <w:rsid w:val="004E764E"/>
    <w:rsid w:val="004E7848"/>
    <w:rsid w:val="004F1B22"/>
    <w:rsid w:val="004F521D"/>
    <w:rsid w:val="004F53D4"/>
    <w:rsid w:val="004F6CF1"/>
    <w:rsid w:val="005001D7"/>
    <w:rsid w:val="005004F7"/>
    <w:rsid w:val="00501A3A"/>
    <w:rsid w:val="00502313"/>
    <w:rsid w:val="00504077"/>
    <w:rsid w:val="00504733"/>
    <w:rsid w:val="00506280"/>
    <w:rsid w:val="005104AB"/>
    <w:rsid w:val="00511BDB"/>
    <w:rsid w:val="0051209A"/>
    <w:rsid w:val="00514931"/>
    <w:rsid w:val="005176AF"/>
    <w:rsid w:val="00517CD9"/>
    <w:rsid w:val="00517DF1"/>
    <w:rsid w:val="00520747"/>
    <w:rsid w:val="00522B17"/>
    <w:rsid w:val="00523E8F"/>
    <w:rsid w:val="00524709"/>
    <w:rsid w:val="00524CC9"/>
    <w:rsid w:val="00524D0C"/>
    <w:rsid w:val="0052546C"/>
    <w:rsid w:val="00525D45"/>
    <w:rsid w:val="00527E6B"/>
    <w:rsid w:val="00530EF2"/>
    <w:rsid w:val="005331BF"/>
    <w:rsid w:val="005337A6"/>
    <w:rsid w:val="00534E0F"/>
    <w:rsid w:val="005364CC"/>
    <w:rsid w:val="00536A8D"/>
    <w:rsid w:val="005377F1"/>
    <w:rsid w:val="00540B35"/>
    <w:rsid w:val="00541DD3"/>
    <w:rsid w:val="00542B5C"/>
    <w:rsid w:val="00542C67"/>
    <w:rsid w:val="005435A2"/>
    <w:rsid w:val="00544137"/>
    <w:rsid w:val="00546174"/>
    <w:rsid w:val="00546DCF"/>
    <w:rsid w:val="00550D46"/>
    <w:rsid w:val="005510DD"/>
    <w:rsid w:val="005518E5"/>
    <w:rsid w:val="00551947"/>
    <w:rsid w:val="005528B4"/>
    <w:rsid w:val="00552E96"/>
    <w:rsid w:val="005543A5"/>
    <w:rsid w:val="00554F42"/>
    <w:rsid w:val="00555A43"/>
    <w:rsid w:val="00555E3C"/>
    <w:rsid w:val="005567C9"/>
    <w:rsid w:val="0056073A"/>
    <w:rsid w:val="005625F3"/>
    <w:rsid w:val="00563352"/>
    <w:rsid w:val="005660E3"/>
    <w:rsid w:val="00567569"/>
    <w:rsid w:val="005723DA"/>
    <w:rsid w:val="00572986"/>
    <w:rsid w:val="0057312A"/>
    <w:rsid w:val="005745C8"/>
    <w:rsid w:val="005759DD"/>
    <w:rsid w:val="00575B29"/>
    <w:rsid w:val="00576CC6"/>
    <w:rsid w:val="0057764E"/>
    <w:rsid w:val="005825FD"/>
    <w:rsid w:val="00582D82"/>
    <w:rsid w:val="005833DC"/>
    <w:rsid w:val="00584DB1"/>
    <w:rsid w:val="00591E7C"/>
    <w:rsid w:val="00592073"/>
    <w:rsid w:val="00592F63"/>
    <w:rsid w:val="00593E41"/>
    <w:rsid w:val="00594B4B"/>
    <w:rsid w:val="00594C53"/>
    <w:rsid w:val="00596013"/>
    <w:rsid w:val="00596681"/>
    <w:rsid w:val="00596AF8"/>
    <w:rsid w:val="005A18AF"/>
    <w:rsid w:val="005A2C92"/>
    <w:rsid w:val="005A3315"/>
    <w:rsid w:val="005A33AF"/>
    <w:rsid w:val="005A3618"/>
    <w:rsid w:val="005A5264"/>
    <w:rsid w:val="005A5457"/>
    <w:rsid w:val="005A5C31"/>
    <w:rsid w:val="005B0B09"/>
    <w:rsid w:val="005B38D8"/>
    <w:rsid w:val="005B5E10"/>
    <w:rsid w:val="005C0758"/>
    <w:rsid w:val="005C0AF0"/>
    <w:rsid w:val="005C1D95"/>
    <w:rsid w:val="005C2F31"/>
    <w:rsid w:val="005C34E7"/>
    <w:rsid w:val="005C3AEB"/>
    <w:rsid w:val="005C45D9"/>
    <w:rsid w:val="005C4835"/>
    <w:rsid w:val="005C4AA2"/>
    <w:rsid w:val="005C59D9"/>
    <w:rsid w:val="005D0058"/>
    <w:rsid w:val="005D06C9"/>
    <w:rsid w:val="005D1BED"/>
    <w:rsid w:val="005D221B"/>
    <w:rsid w:val="005D2602"/>
    <w:rsid w:val="005D48F9"/>
    <w:rsid w:val="005D4991"/>
    <w:rsid w:val="005D59B6"/>
    <w:rsid w:val="005D5D6F"/>
    <w:rsid w:val="005D6704"/>
    <w:rsid w:val="005D67D6"/>
    <w:rsid w:val="005D73AE"/>
    <w:rsid w:val="005E076B"/>
    <w:rsid w:val="005E1695"/>
    <w:rsid w:val="005E22C0"/>
    <w:rsid w:val="005E3485"/>
    <w:rsid w:val="005E3C76"/>
    <w:rsid w:val="005E4B3C"/>
    <w:rsid w:val="005E4F3A"/>
    <w:rsid w:val="005E53ED"/>
    <w:rsid w:val="005E542C"/>
    <w:rsid w:val="005E6741"/>
    <w:rsid w:val="005E68BF"/>
    <w:rsid w:val="005E6E3F"/>
    <w:rsid w:val="005E7B4A"/>
    <w:rsid w:val="005E7C5E"/>
    <w:rsid w:val="005F0357"/>
    <w:rsid w:val="005F3C87"/>
    <w:rsid w:val="005F61E0"/>
    <w:rsid w:val="00600CDF"/>
    <w:rsid w:val="00601CD4"/>
    <w:rsid w:val="00604AD0"/>
    <w:rsid w:val="00604FD3"/>
    <w:rsid w:val="00605755"/>
    <w:rsid w:val="00606BBE"/>
    <w:rsid w:val="00610433"/>
    <w:rsid w:val="00611370"/>
    <w:rsid w:val="00611CD1"/>
    <w:rsid w:val="0061222A"/>
    <w:rsid w:val="00614705"/>
    <w:rsid w:val="006168CF"/>
    <w:rsid w:val="00616B65"/>
    <w:rsid w:val="006174D2"/>
    <w:rsid w:val="006174FD"/>
    <w:rsid w:val="00620D75"/>
    <w:rsid w:val="00621BC1"/>
    <w:rsid w:val="0062250E"/>
    <w:rsid w:val="00623079"/>
    <w:rsid w:val="0062333B"/>
    <w:rsid w:val="006235D8"/>
    <w:rsid w:val="0062399B"/>
    <w:rsid w:val="00624E54"/>
    <w:rsid w:val="00625A46"/>
    <w:rsid w:val="0062705F"/>
    <w:rsid w:val="006305F4"/>
    <w:rsid w:val="00630DD9"/>
    <w:rsid w:val="0063115C"/>
    <w:rsid w:val="006323FA"/>
    <w:rsid w:val="00632D81"/>
    <w:rsid w:val="00633A0B"/>
    <w:rsid w:val="006348D6"/>
    <w:rsid w:val="0063566D"/>
    <w:rsid w:val="006361F9"/>
    <w:rsid w:val="00636805"/>
    <w:rsid w:val="00636B88"/>
    <w:rsid w:val="00637884"/>
    <w:rsid w:val="006423E4"/>
    <w:rsid w:val="00643997"/>
    <w:rsid w:val="00643FF2"/>
    <w:rsid w:val="00644B2E"/>
    <w:rsid w:val="0064570D"/>
    <w:rsid w:val="00650BE5"/>
    <w:rsid w:val="00651264"/>
    <w:rsid w:val="006513F3"/>
    <w:rsid w:val="00651B3E"/>
    <w:rsid w:val="00651EAC"/>
    <w:rsid w:val="006538C6"/>
    <w:rsid w:val="0065430A"/>
    <w:rsid w:val="0065498D"/>
    <w:rsid w:val="006560FD"/>
    <w:rsid w:val="0065643F"/>
    <w:rsid w:val="00656A80"/>
    <w:rsid w:val="00656E3A"/>
    <w:rsid w:val="00657262"/>
    <w:rsid w:val="00660C7A"/>
    <w:rsid w:val="006614FF"/>
    <w:rsid w:val="00662536"/>
    <w:rsid w:val="00665677"/>
    <w:rsid w:val="0066589C"/>
    <w:rsid w:val="00665DF0"/>
    <w:rsid w:val="0067111F"/>
    <w:rsid w:val="00671CF4"/>
    <w:rsid w:val="006739B2"/>
    <w:rsid w:val="006740FD"/>
    <w:rsid w:val="00674AD5"/>
    <w:rsid w:val="00675EEB"/>
    <w:rsid w:val="006766A0"/>
    <w:rsid w:val="00676C60"/>
    <w:rsid w:val="006774E0"/>
    <w:rsid w:val="00682509"/>
    <w:rsid w:val="00682FC4"/>
    <w:rsid w:val="006833A5"/>
    <w:rsid w:val="006840A5"/>
    <w:rsid w:val="00686BFC"/>
    <w:rsid w:val="00690F76"/>
    <w:rsid w:val="00691DA8"/>
    <w:rsid w:val="00693185"/>
    <w:rsid w:val="00694AA3"/>
    <w:rsid w:val="00695C81"/>
    <w:rsid w:val="00695C85"/>
    <w:rsid w:val="0069635E"/>
    <w:rsid w:val="0069758F"/>
    <w:rsid w:val="006A013B"/>
    <w:rsid w:val="006A2636"/>
    <w:rsid w:val="006A40F7"/>
    <w:rsid w:val="006A4F1F"/>
    <w:rsid w:val="006A54BF"/>
    <w:rsid w:val="006A58A0"/>
    <w:rsid w:val="006A6975"/>
    <w:rsid w:val="006A6E8C"/>
    <w:rsid w:val="006A7E61"/>
    <w:rsid w:val="006B2971"/>
    <w:rsid w:val="006B2E7C"/>
    <w:rsid w:val="006B3408"/>
    <w:rsid w:val="006B3412"/>
    <w:rsid w:val="006B5A75"/>
    <w:rsid w:val="006B6284"/>
    <w:rsid w:val="006B65C5"/>
    <w:rsid w:val="006C2146"/>
    <w:rsid w:val="006C23C6"/>
    <w:rsid w:val="006C6399"/>
    <w:rsid w:val="006C6FB0"/>
    <w:rsid w:val="006D20C9"/>
    <w:rsid w:val="006D2B04"/>
    <w:rsid w:val="006D46EC"/>
    <w:rsid w:val="006D5CD4"/>
    <w:rsid w:val="006D7675"/>
    <w:rsid w:val="006E068C"/>
    <w:rsid w:val="006E0C2E"/>
    <w:rsid w:val="006E1562"/>
    <w:rsid w:val="006E53B8"/>
    <w:rsid w:val="006F048D"/>
    <w:rsid w:val="006F11CC"/>
    <w:rsid w:val="006F20D5"/>
    <w:rsid w:val="006F270E"/>
    <w:rsid w:val="006F311B"/>
    <w:rsid w:val="006F4B6B"/>
    <w:rsid w:val="006F4C47"/>
    <w:rsid w:val="006F4EB0"/>
    <w:rsid w:val="006F6096"/>
    <w:rsid w:val="006F7ADD"/>
    <w:rsid w:val="00700005"/>
    <w:rsid w:val="0070208D"/>
    <w:rsid w:val="007034D8"/>
    <w:rsid w:val="00704915"/>
    <w:rsid w:val="00705AB1"/>
    <w:rsid w:val="007108AA"/>
    <w:rsid w:val="00710F5D"/>
    <w:rsid w:val="00711B1A"/>
    <w:rsid w:val="007126E5"/>
    <w:rsid w:val="00713B8A"/>
    <w:rsid w:val="00713D31"/>
    <w:rsid w:val="00713E60"/>
    <w:rsid w:val="00715329"/>
    <w:rsid w:val="007153A4"/>
    <w:rsid w:val="00715664"/>
    <w:rsid w:val="00716713"/>
    <w:rsid w:val="00721C7F"/>
    <w:rsid w:val="0072398B"/>
    <w:rsid w:val="00723AC4"/>
    <w:rsid w:val="0072579D"/>
    <w:rsid w:val="00732348"/>
    <w:rsid w:val="007333D6"/>
    <w:rsid w:val="00734030"/>
    <w:rsid w:val="00734CA3"/>
    <w:rsid w:val="00735042"/>
    <w:rsid w:val="00736635"/>
    <w:rsid w:val="00736939"/>
    <w:rsid w:val="00740DD7"/>
    <w:rsid w:val="00741E0B"/>
    <w:rsid w:val="00741FC5"/>
    <w:rsid w:val="007424A7"/>
    <w:rsid w:val="007438D1"/>
    <w:rsid w:val="0074432C"/>
    <w:rsid w:val="007462A0"/>
    <w:rsid w:val="00746BA3"/>
    <w:rsid w:val="00746FB7"/>
    <w:rsid w:val="007475C8"/>
    <w:rsid w:val="00747C5E"/>
    <w:rsid w:val="007516B5"/>
    <w:rsid w:val="00751805"/>
    <w:rsid w:val="007535D6"/>
    <w:rsid w:val="00754C51"/>
    <w:rsid w:val="007550D7"/>
    <w:rsid w:val="00756597"/>
    <w:rsid w:val="00756A01"/>
    <w:rsid w:val="007606B9"/>
    <w:rsid w:val="007618C7"/>
    <w:rsid w:val="00761BF9"/>
    <w:rsid w:val="00762CB0"/>
    <w:rsid w:val="00763E71"/>
    <w:rsid w:val="00764F9F"/>
    <w:rsid w:val="0077241B"/>
    <w:rsid w:val="00772926"/>
    <w:rsid w:val="00773655"/>
    <w:rsid w:val="00773668"/>
    <w:rsid w:val="00774780"/>
    <w:rsid w:val="00774C5A"/>
    <w:rsid w:val="00775B07"/>
    <w:rsid w:val="007812E2"/>
    <w:rsid w:val="007814D0"/>
    <w:rsid w:val="0078163E"/>
    <w:rsid w:val="00782D93"/>
    <w:rsid w:val="00783C29"/>
    <w:rsid w:val="00784197"/>
    <w:rsid w:val="007843A2"/>
    <w:rsid w:val="00786288"/>
    <w:rsid w:val="007862A1"/>
    <w:rsid w:val="00786984"/>
    <w:rsid w:val="00786EE3"/>
    <w:rsid w:val="0079113F"/>
    <w:rsid w:val="0079480F"/>
    <w:rsid w:val="00795AF3"/>
    <w:rsid w:val="00795EB9"/>
    <w:rsid w:val="007968C4"/>
    <w:rsid w:val="007A04FE"/>
    <w:rsid w:val="007A1472"/>
    <w:rsid w:val="007A1AEA"/>
    <w:rsid w:val="007A286D"/>
    <w:rsid w:val="007A35C1"/>
    <w:rsid w:val="007A3FD6"/>
    <w:rsid w:val="007A47F9"/>
    <w:rsid w:val="007A6426"/>
    <w:rsid w:val="007A6CB0"/>
    <w:rsid w:val="007A6D82"/>
    <w:rsid w:val="007A7B64"/>
    <w:rsid w:val="007B023E"/>
    <w:rsid w:val="007B0AD8"/>
    <w:rsid w:val="007B1E36"/>
    <w:rsid w:val="007B20A6"/>
    <w:rsid w:val="007B26CC"/>
    <w:rsid w:val="007B4486"/>
    <w:rsid w:val="007B6193"/>
    <w:rsid w:val="007B775E"/>
    <w:rsid w:val="007C0B86"/>
    <w:rsid w:val="007C1CF2"/>
    <w:rsid w:val="007C2340"/>
    <w:rsid w:val="007C2387"/>
    <w:rsid w:val="007C5E84"/>
    <w:rsid w:val="007C60D0"/>
    <w:rsid w:val="007C7A2E"/>
    <w:rsid w:val="007C7A41"/>
    <w:rsid w:val="007D18B8"/>
    <w:rsid w:val="007D1BE9"/>
    <w:rsid w:val="007D2D0F"/>
    <w:rsid w:val="007D3643"/>
    <w:rsid w:val="007D3E70"/>
    <w:rsid w:val="007D583E"/>
    <w:rsid w:val="007D5CF3"/>
    <w:rsid w:val="007D7470"/>
    <w:rsid w:val="007E043C"/>
    <w:rsid w:val="007E3DAD"/>
    <w:rsid w:val="007E5628"/>
    <w:rsid w:val="007E7A0B"/>
    <w:rsid w:val="007E7A76"/>
    <w:rsid w:val="007E7B97"/>
    <w:rsid w:val="007F00F2"/>
    <w:rsid w:val="007F2017"/>
    <w:rsid w:val="007F3A38"/>
    <w:rsid w:val="007F50B0"/>
    <w:rsid w:val="007F5AC1"/>
    <w:rsid w:val="007F5CD5"/>
    <w:rsid w:val="007F6209"/>
    <w:rsid w:val="007F7852"/>
    <w:rsid w:val="00800ECD"/>
    <w:rsid w:val="00801922"/>
    <w:rsid w:val="0080213A"/>
    <w:rsid w:val="00802738"/>
    <w:rsid w:val="00803DAF"/>
    <w:rsid w:val="0080488E"/>
    <w:rsid w:val="0080497E"/>
    <w:rsid w:val="0080790D"/>
    <w:rsid w:val="00807CBC"/>
    <w:rsid w:val="008111F3"/>
    <w:rsid w:val="0081143E"/>
    <w:rsid w:val="00816253"/>
    <w:rsid w:val="008163BD"/>
    <w:rsid w:val="00816663"/>
    <w:rsid w:val="008177AE"/>
    <w:rsid w:val="00820493"/>
    <w:rsid w:val="00820935"/>
    <w:rsid w:val="00821192"/>
    <w:rsid w:val="008212F1"/>
    <w:rsid w:val="008219A1"/>
    <w:rsid w:val="00824673"/>
    <w:rsid w:val="00824CB6"/>
    <w:rsid w:val="00825A22"/>
    <w:rsid w:val="00831544"/>
    <w:rsid w:val="008330AD"/>
    <w:rsid w:val="00834A98"/>
    <w:rsid w:val="00836EC9"/>
    <w:rsid w:val="00836F69"/>
    <w:rsid w:val="00841867"/>
    <w:rsid w:val="008421BB"/>
    <w:rsid w:val="00846171"/>
    <w:rsid w:val="0084760C"/>
    <w:rsid w:val="00851E66"/>
    <w:rsid w:val="008526F7"/>
    <w:rsid w:val="00853440"/>
    <w:rsid w:val="00853B27"/>
    <w:rsid w:val="00854126"/>
    <w:rsid w:val="008552BA"/>
    <w:rsid w:val="008607F4"/>
    <w:rsid w:val="00861256"/>
    <w:rsid w:val="0086165A"/>
    <w:rsid w:val="00863245"/>
    <w:rsid w:val="00864FDC"/>
    <w:rsid w:val="0086543C"/>
    <w:rsid w:val="00865ADC"/>
    <w:rsid w:val="008675E9"/>
    <w:rsid w:val="00870BF2"/>
    <w:rsid w:val="00872C23"/>
    <w:rsid w:val="008739DB"/>
    <w:rsid w:val="00876272"/>
    <w:rsid w:val="00876745"/>
    <w:rsid w:val="00876C69"/>
    <w:rsid w:val="008801C9"/>
    <w:rsid w:val="0088074A"/>
    <w:rsid w:val="008812F1"/>
    <w:rsid w:val="008818C0"/>
    <w:rsid w:val="0088230C"/>
    <w:rsid w:val="0088606F"/>
    <w:rsid w:val="00886A0C"/>
    <w:rsid w:val="00886FEB"/>
    <w:rsid w:val="008874D1"/>
    <w:rsid w:val="00890484"/>
    <w:rsid w:val="008925B6"/>
    <w:rsid w:val="008928E6"/>
    <w:rsid w:val="00892956"/>
    <w:rsid w:val="00892B26"/>
    <w:rsid w:val="00896D1F"/>
    <w:rsid w:val="0089741D"/>
    <w:rsid w:val="008A05C9"/>
    <w:rsid w:val="008A1FBD"/>
    <w:rsid w:val="008A3447"/>
    <w:rsid w:val="008A36A9"/>
    <w:rsid w:val="008A679B"/>
    <w:rsid w:val="008A6CB4"/>
    <w:rsid w:val="008A702C"/>
    <w:rsid w:val="008A7D03"/>
    <w:rsid w:val="008A7EE6"/>
    <w:rsid w:val="008B0347"/>
    <w:rsid w:val="008B1A35"/>
    <w:rsid w:val="008B2C4D"/>
    <w:rsid w:val="008B46F2"/>
    <w:rsid w:val="008C0831"/>
    <w:rsid w:val="008C33A9"/>
    <w:rsid w:val="008C36C1"/>
    <w:rsid w:val="008C36D8"/>
    <w:rsid w:val="008C58A3"/>
    <w:rsid w:val="008C7704"/>
    <w:rsid w:val="008D05B8"/>
    <w:rsid w:val="008D0788"/>
    <w:rsid w:val="008D0A07"/>
    <w:rsid w:val="008D2059"/>
    <w:rsid w:val="008D2F19"/>
    <w:rsid w:val="008D416B"/>
    <w:rsid w:val="008D65A3"/>
    <w:rsid w:val="008D6FB1"/>
    <w:rsid w:val="008D75E1"/>
    <w:rsid w:val="008E0D3B"/>
    <w:rsid w:val="008E17E9"/>
    <w:rsid w:val="008E2C75"/>
    <w:rsid w:val="008E31D8"/>
    <w:rsid w:val="008E54C6"/>
    <w:rsid w:val="008E60AB"/>
    <w:rsid w:val="008E6227"/>
    <w:rsid w:val="008F09A2"/>
    <w:rsid w:val="008F19FB"/>
    <w:rsid w:val="008F1E25"/>
    <w:rsid w:val="008F2849"/>
    <w:rsid w:val="008F43EE"/>
    <w:rsid w:val="008F4874"/>
    <w:rsid w:val="008F742A"/>
    <w:rsid w:val="009000A3"/>
    <w:rsid w:val="009014ED"/>
    <w:rsid w:val="009017A2"/>
    <w:rsid w:val="0090225D"/>
    <w:rsid w:val="00904DA0"/>
    <w:rsid w:val="00906B86"/>
    <w:rsid w:val="009107D5"/>
    <w:rsid w:val="009157A8"/>
    <w:rsid w:val="009157B7"/>
    <w:rsid w:val="00922579"/>
    <w:rsid w:val="00922F89"/>
    <w:rsid w:val="00923440"/>
    <w:rsid w:val="00926A9B"/>
    <w:rsid w:val="009277C1"/>
    <w:rsid w:val="00930E2C"/>
    <w:rsid w:val="00931B4E"/>
    <w:rsid w:val="00933346"/>
    <w:rsid w:val="009346E8"/>
    <w:rsid w:val="00934AE8"/>
    <w:rsid w:val="009405D3"/>
    <w:rsid w:val="00942E34"/>
    <w:rsid w:val="00942ED5"/>
    <w:rsid w:val="00943C29"/>
    <w:rsid w:val="009444F0"/>
    <w:rsid w:val="009445A1"/>
    <w:rsid w:val="009446AE"/>
    <w:rsid w:val="009448BB"/>
    <w:rsid w:val="00946766"/>
    <w:rsid w:val="00947137"/>
    <w:rsid w:val="00950170"/>
    <w:rsid w:val="00951845"/>
    <w:rsid w:val="0095273C"/>
    <w:rsid w:val="00953522"/>
    <w:rsid w:val="00953D8A"/>
    <w:rsid w:val="00953E49"/>
    <w:rsid w:val="00954155"/>
    <w:rsid w:val="009563A1"/>
    <w:rsid w:val="00960D3C"/>
    <w:rsid w:val="009617FC"/>
    <w:rsid w:val="009635E2"/>
    <w:rsid w:val="00963815"/>
    <w:rsid w:val="0096395E"/>
    <w:rsid w:val="00964E04"/>
    <w:rsid w:val="00966245"/>
    <w:rsid w:val="009711FD"/>
    <w:rsid w:val="00971D76"/>
    <w:rsid w:val="00971F7C"/>
    <w:rsid w:val="00975515"/>
    <w:rsid w:val="00975A64"/>
    <w:rsid w:val="00976E89"/>
    <w:rsid w:val="00977AFB"/>
    <w:rsid w:val="009818C1"/>
    <w:rsid w:val="00981BCB"/>
    <w:rsid w:val="00982152"/>
    <w:rsid w:val="00984661"/>
    <w:rsid w:val="0098735C"/>
    <w:rsid w:val="00991FE6"/>
    <w:rsid w:val="00993D6F"/>
    <w:rsid w:val="00994312"/>
    <w:rsid w:val="00995217"/>
    <w:rsid w:val="009A0063"/>
    <w:rsid w:val="009A13DD"/>
    <w:rsid w:val="009A15A5"/>
    <w:rsid w:val="009A2148"/>
    <w:rsid w:val="009A2826"/>
    <w:rsid w:val="009A3513"/>
    <w:rsid w:val="009A60EC"/>
    <w:rsid w:val="009A73E1"/>
    <w:rsid w:val="009A74FB"/>
    <w:rsid w:val="009A7AD0"/>
    <w:rsid w:val="009B0891"/>
    <w:rsid w:val="009B0D8E"/>
    <w:rsid w:val="009B1F2B"/>
    <w:rsid w:val="009B275E"/>
    <w:rsid w:val="009B27C7"/>
    <w:rsid w:val="009B4D5B"/>
    <w:rsid w:val="009B5F1C"/>
    <w:rsid w:val="009B6A60"/>
    <w:rsid w:val="009C0A05"/>
    <w:rsid w:val="009C137D"/>
    <w:rsid w:val="009C2B77"/>
    <w:rsid w:val="009C5088"/>
    <w:rsid w:val="009C6F48"/>
    <w:rsid w:val="009C7A30"/>
    <w:rsid w:val="009D20F0"/>
    <w:rsid w:val="009D3016"/>
    <w:rsid w:val="009D62D5"/>
    <w:rsid w:val="009D6E69"/>
    <w:rsid w:val="009D7658"/>
    <w:rsid w:val="009E0152"/>
    <w:rsid w:val="009E1884"/>
    <w:rsid w:val="009E2FAB"/>
    <w:rsid w:val="009E320C"/>
    <w:rsid w:val="009E3F6D"/>
    <w:rsid w:val="009E6057"/>
    <w:rsid w:val="009E64A6"/>
    <w:rsid w:val="009F3808"/>
    <w:rsid w:val="009F56C1"/>
    <w:rsid w:val="009F6590"/>
    <w:rsid w:val="009F786D"/>
    <w:rsid w:val="009F7B0F"/>
    <w:rsid w:val="009F7D30"/>
    <w:rsid w:val="00A00150"/>
    <w:rsid w:val="00A00610"/>
    <w:rsid w:val="00A01064"/>
    <w:rsid w:val="00A03CDF"/>
    <w:rsid w:val="00A03E05"/>
    <w:rsid w:val="00A1026A"/>
    <w:rsid w:val="00A10EFA"/>
    <w:rsid w:val="00A1103F"/>
    <w:rsid w:val="00A112F6"/>
    <w:rsid w:val="00A17007"/>
    <w:rsid w:val="00A17A93"/>
    <w:rsid w:val="00A17ED5"/>
    <w:rsid w:val="00A20160"/>
    <w:rsid w:val="00A22C5D"/>
    <w:rsid w:val="00A248A6"/>
    <w:rsid w:val="00A24F7F"/>
    <w:rsid w:val="00A26052"/>
    <w:rsid w:val="00A263EA"/>
    <w:rsid w:val="00A26BB0"/>
    <w:rsid w:val="00A26FA8"/>
    <w:rsid w:val="00A27775"/>
    <w:rsid w:val="00A30FC2"/>
    <w:rsid w:val="00A317AF"/>
    <w:rsid w:val="00A319B6"/>
    <w:rsid w:val="00A33F57"/>
    <w:rsid w:val="00A3470A"/>
    <w:rsid w:val="00A376E4"/>
    <w:rsid w:val="00A37E05"/>
    <w:rsid w:val="00A403A5"/>
    <w:rsid w:val="00A404A6"/>
    <w:rsid w:val="00A41A5F"/>
    <w:rsid w:val="00A427E4"/>
    <w:rsid w:val="00A42D33"/>
    <w:rsid w:val="00A43981"/>
    <w:rsid w:val="00A47B2E"/>
    <w:rsid w:val="00A50793"/>
    <w:rsid w:val="00A518EC"/>
    <w:rsid w:val="00A52B4C"/>
    <w:rsid w:val="00A52F19"/>
    <w:rsid w:val="00A54C38"/>
    <w:rsid w:val="00A54DE5"/>
    <w:rsid w:val="00A579D7"/>
    <w:rsid w:val="00A60B5D"/>
    <w:rsid w:val="00A60E45"/>
    <w:rsid w:val="00A61C56"/>
    <w:rsid w:val="00A61D34"/>
    <w:rsid w:val="00A621F4"/>
    <w:rsid w:val="00A6275C"/>
    <w:rsid w:val="00A62F2A"/>
    <w:rsid w:val="00A64EC4"/>
    <w:rsid w:val="00A650DE"/>
    <w:rsid w:val="00A651F6"/>
    <w:rsid w:val="00A65A61"/>
    <w:rsid w:val="00A662A7"/>
    <w:rsid w:val="00A66DF7"/>
    <w:rsid w:val="00A703E8"/>
    <w:rsid w:val="00A70440"/>
    <w:rsid w:val="00A730AB"/>
    <w:rsid w:val="00A74CF4"/>
    <w:rsid w:val="00A75523"/>
    <w:rsid w:val="00A76AA1"/>
    <w:rsid w:val="00A774BF"/>
    <w:rsid w:val="00A817CA"/>
    <w:rsid w:val="00A82667"/>
    <w:rsid w:val="00A83615"/>
    <w:rsid w:val="00A854B5"/>
    <w:rsid w:val="00A90635"/>
    <w:rsid w:val="00A9248E"/>
    <w:rsid w:val="00A946E0"/>
    <w:rsid w:val="00A94B27"/>
    <w:rsid w:val="00A95F4E"/>
    <w:rsid w:val="00A96458"/>
    <w:rsid w:val="00A97115"/>
    <w:rsid w:val="00AA009D"/>
    <w:rsid w:val="00AA087C"/>
    <w:rsid w:val="00AA39BF"/>
    <w:rsid w:val="00AA6046"/>
    <w:rsid w:val="00AA7BD1"/>
    <w:rsid w:val="00AB1D24"/>
    <w:rsid w:val="00AB26AE"/>
    <w:rsid w:val="00AB322E"/>
    <w:rsid w:val="00AB43D5"/>
    <w:rsid w:val="00AB595C"/>
    <w:rsid w:val="00AB60E6"/>
    <w:rsid w:val="00AB709E"/>
    <w:rsid w:val="00AB77DC"/>
    <w:rsid w:val="00AC08DF"/>
    <w:rsid w:val="00AC1551"/>
    <w:rsid w:val="00AC2ED8"/>
    <w:rsid w:val="00AC4B9C"/>
    <w:rsid w:val="00AC6889"/>
    <w:rsid w:val="00AC699A"/>
    <w:rsid w:val="00AD29E9"/>
    <w:rsid w:val="00AD5039"/>
    <w:rsid w:val="00AD50F8"/>
    <w:rsid w:val="00AD673F"/>
    <w:rsid w:val="00AE0212"/>
    <w:rsid w:val="00AE1163"/>
    <w:rsid w:val="00AE2C90"/>
    <w:rsid w:val="00AE510D"/>
    <w:rsid w:val="00AE52E1"/>
    <w:rsid w:val="00AF24BA"/>
    <w:rsid w:val="00AF36B1"/>
    <w:rsid w:val="00AF5542"/>
    <w:rsid w:val="00AF6AE9"/>
    <w:rsid w:val="00B018A4"/>
    <w:rsid w:val="00B019A6"/>
    <w:rsid w:val="00B05EA3"/>
    <w:rsid w:val="00B07176"/>
    <w:rsid w:val="00B07AB0"/>
    <w:rsid w:val="00B07ED0"/>
    <w:rsid w:val="00B1178E"/>
    <w:rsid w:val="00B14F75"/>
    <w:rsid w:val="00B15D9F"/>
    <w:rsid w:val="00B16DE9"/>
    <w:rsid w:val="00B1755D"/>
    <w:rsid w:val="00B223CD"/>
    <w:rsid w:val="00B25782"/>
    <w:rsid w:val="00B25ED4"/>
    <w:rsid w:val="00B2613E"/>
    <w:rsid w:val="00B26F23"/>
    <w:rsid w:val="00B30265"/>
    <w:rsid w:val="00B3031E"/>
    <w:rsid w:val="00B305CA"/>
    <w:rsid w:val="00B31AC0"/>
    <w:rsid w:val="00B32AC9"/>
    <w:rsid w:val="00B33C06"/>
    <w:rsid w:val="00B350B1"/>
    <w:rsid w:val="00B351DD"/>
    <w:rsid w:val="00B357BA"/>
    <w:rsid w:val="00B379D8"/>
    <w:rsid w:val="00B4029A"/>
    <w:rsid w:val="00B411C7"/>
    <w:rsid w:val="00B41572"/>
    <w:rsid w:val="00B4333E"/>
    <w:rsid w:val="00B4658C"/>
    <w:rsid w:val="00B46B59"/>
    <w:rsid w:val="00B4792F"/>
    <w:rsid w:val="00B500EF"/>
    <w:rsid w:val="00B5195E"/>
    <w:rsid w:val="00B51CDF"/>
    <w:rsid w:val="00B53919"/>
    <w:rsid w:val="00B545F9"/>
    <w:rsid w:val="00B54913"/>
    <w:rsid w:val="00B54C18"/>
    <w:rsid w:val="00B5783D"/>
    <w:rsid w:val="00B57942"/>
    <w:rsid w:val="00B57C4F"/>
    <w:rsid w:val="00B60AB8"/>
    <w:rsid w:val="00B60EB1"/>
    <w:rsid w:val="00B61699"/>
    <w:rsid w:val="00B639AC"/>
    <w:rsid w:val="00B64C19"/>
    <w:rsid w:val="00B67411"/>
    <w:rsid w:val="00B72843"/>
    <w:rsid w:val="00B74B32"/>
    <w:rsid w:val="00B74D03"/>
    <w:rsid w:val="00B760AC"/>
    <w:rsid w:val="00B7693C"/>
    <w:rsid w:val="00B77A10"/>
    <w:rsid w:val="00B80558"/>
    <w:rsid w:val="00B80CD6"/>
    <w:rsid w:val="00B80D50"/>
    <w:rsid w:val="00B8189C"/>
    <w:rsid w:val="00B81A44"/>
    <w:rsid w:val="00B82DC0"/>
    <w:rsid w:val="00B86346"/>
    <w:rsid w:val="00B8702C"/>
    <w:rsid w:val="00B918DD"/>
    <w:rsid w:val="00B91976"/>
    <w:rsid w:val="00B922D1"/>
    <w:rsid w:val="00B94955"/>
    <w:rsid w:val="00B95604"/>
    <w:rsid w:val="00B96472"/>
    <w:rsid w:val="00BA00F9"/>
    <w:rsid w:val="00BA06E3"/>
    <w:rsid w:val="00BA4C8C"/>
    <w:rsid w:val="00BA4F7D"/>
    <w:rsid w:val="00BA59CC"/>
    <w:rsid w:val="00BA68B0"/>
    <w:rsid w:val="00BB01C1"/>
    <w:rsid w:val="00BB04BE"/>
    <w:rsid w:val="00BB085B"/>
    <w:rsid w:val="00BB1505"/>
    <w:rsid w:val="00BB2030"/>
    <w:rsid w:val="00BB368A"/>
    <w:rsid w:val="00BB3D3C"/>
    <w:rsid w:val="00BB6204"/>
    <w:rsid w:val="00BB6536"/>
    <w:rsid w:val="00BC02C5"/>
    <w:rsid w:val="00BC267F"/>
    <w:rsid w:val="00BC2D48"/>
    <w:rsid w:val="00BC4A70"/>
    <w:rsid w:val="00BC53D9"/>
    <w:rsid w:val="00BC54A1"/>
    <w:rsid w:val="00BC5E1D"/>
    <w:rsid w:val="00BC5F09"/>
    <w:rsid w:val="00BC74BF"/>
    <w:rsid w:val="00BD0EF5"/>
    <w:rsid w:val="00BD1FE0"/>
    <w:rsid w:val="00BD2257"/>
    <w:rsid w:val="00BD3C8E"/>
    <w:rsid w:val="00BD3FFE"/>
    <w:rsid w:val="00BD4F6E"/>
    <w:rsid w:val="00BD5230"/>
    <w:rsid w:val="00BD7812"/>
    <w:rsid w:val="00BE0EFA"/>
    <w:rsid w:val="00BE1F5E"/>
    <w:rsid w:val="00BE298F"/>
    <w:rsid w:val="00BE2BEF"/>
    <w:rsid w:val="00BE3A9B"/>
    <w:rsid w:val="00BE3D14"/>
    <w:rsid w:val="00BE3F03"/>
    <w:rsid w:val="00BE49EF"/>
    <w:rsid w:val="00BE7BB6"/>
    <w:rsid w:val="00BF07E0"/>
    <w:rsid w:val="00BF0E3B"/>
    <w:rsid w:val="00BF2D2B"/>
    <w:rsid w:val="00BF315E"/>
    <w:rsid w:val="00BF35A4"/>
    <w:rsid w:val="00BF3D30"/>
    <w:rsid w:val="00BF4E3C"/>
    <w:rsid w:val="00BF54F3"/>
    <w:rsid w:val="00BF772E"/>
    <w:rsid w:val="00C01027"/>
    <w:rsid w:val="00C016CE"/>
    <w:rsid w:val="00C03744"/>
    <w:rsid w:val="00C03955"/>
    <w:rsid w:val="00C044F2"/>
    <w:rsid w:val="00C05743"/>
    <w:rsid w:val="00C06352"/>
    <w:rsid w:val="00C06B37"/>
    <w:rsid w:val="00C104B3"/>
    <w:rsid w:val="00C11E70"/>
    <w:rsid w:val="00C126A7"/>
    <w:rsid w:val="00C15253"/>
    <w:rsid w:val="00C15E7C"/>
    <w:rsid w:val="00C17E7C"/>
    <w:rsid w:val="00C20C93"/>
    <w:rsid w:val="00C20D3E"/>
    <w:rsid w:val="00C226C0"/>
    <w:rsid w:val="00C25EDD"/>
    <w:rsid w:val="00C26772"/>
    <w:rsid w:val="00C270F6"/>
    <w:rsid w:val="00C277DD"/>
    <w:rsid w:val="00C27AB9"/>
    <w:rsid w:val="00C31BD2"/>
    <w:rsid w:val="00C31F1F"/>
    <w:rsid w:val="00C3395C"/>
    <w:rsid w:val="00C34766"/>
    <w:rsid w:val="00C35688"/>
    <w:rsid w:val="00C361BB"/>
    <w:rsid w:val="00C3735B"/>
    <w:rsid w:val="00C4257A"/>
    <w:rsid w:val="00C45110"/>
    <w:rsid w:val="00C45256"/>
    <w:rsid w:val="00C47431"/>
    <w:rsid w:val="00C50C38"/>
    <w:rsid w:val="00C51A9E"/>
    <w:rsid w:val="00C5377E"/>
    <w:rsid w:val="00C53905"/>
    <w:rsid w:val="00C54650"/>
    <w:rsid w:val="00C574C1"/>
    <w:rsid w:val="00C602D3"/>
    <w:rsid w:val="00C60A93"/>
    <w:rsid w:val="00C61317"/>
    <w:rsid w:val="00C6151C"/>
    <w:rsid w:val="00C61D43"/>
    <w:rsid w:val="00C61E26"/>
    <w:rsid w:val="00C633B2"/>
    <w:rsid w:val="00C64274"/>
    <w:rsid w:val="00C642B9"/>
    <w:rsid w:val="00C64ED2"/>
    <w:rsid w:val="00C66547"/>
    <w:rsid w:val="00C715E2"/>
    <w:rsid w:val="00C7247A"/>
    <w:rsid w:val="00C729DE"/>
    <w:rsid w:val="00C74AC6"/>
    <w:rsid w:val="00C7611C"/>
    <w:rsid w:val="00C77451"/>
    <w:rsid w:val="00C77933"/>
    <w:rsid w:val="00C80C9C"/>
    <w:rsid w:val="00C84BC2"/>
    <w:rsid w:val="00C86135"/>
    <w:rsid w:val="00C90F2D"/>
    <w:rsid w:val="00C91D99"/>
    <w:rsid w:val="00C925B1"/>
    <w:rsid w:val="00C943E7"/>
    <w:rsid w:val="00C95A1C"/>
    <w:rsid w:val="00C96F91"/>
    <w:rsid w:val="00CA0144"/>
    <w:rsid w:val="00CA278E"/>
    <w:rsid w:val="00CA2A26"/>
    <w:rsid w:val="00CA5710"/>
    <w:rsid w:val="00CA5A39"/>
    <w:rsid w:val="00CA761F"/>
    <w:rsid w:val="00CB09AD"/>
    <w:rsid w:val="00CB13AC"/>
    <w:rsid w:val="00CB19C5"/>
    <w:rsid w:val="00CB1BA9"/>
    <w:rsid w:val="00CB35DD"/>
    <w:rsid w:val="00CB430D"/>
    <w:rsid w:val="00CB472D"/>
    <w:rsid w:val="00CB4891"/>
    <w:rsid w:val="00CB4BAE"/>
    <w:rsid w:val="00CB7435"/>
    <w:rsid w:val="00CB7987"/>
    <w:rsid w:val="00CB7E02"/>
    <w:rsid w:val="00CC161A"/>
    <w:rsid w:val="00CC3FB4"/>
    <w:rsid w:val="00CC48B8"/>
    <w:rsid w:val="00CC6282"/>
    <w:rsid w:val="00CC62DA"/>
    <w:rsid w:val="00CC63A6"/>
    <w:rsid w:val="00CD0CE8"/>
    <w:rsid w:val="00CD12F8"/>
    <w:rsid w:val="00CD1D4D"/>
    <w:rsid w:val="00CD437E"/>
    <w:rsid w:val="00CD51CE"/>
    <w:rsid w:val="00CD59DD"/>
    <w:rsid w:val="00CD651E"/>
    <w:rsid w:val="00CD76B3"/>
    <w:rsid w:val="00CE0B27"/>
    <w:rsid w:val="00CE39D2"/>
    <w:rsid w:val="00CE3A0B"/>
    <w:rsid w:val="00CE472E"/>
    <w:rsid w:val="00CE625F"/>
    <w:rsid w:val="00CE63DA"/>
    <w:rsid w:val="00CE6A00"/>
    <w:rsid w:val="00CE6CC7"/>
    <w:rsid w:val="00CF021A"/>
    <w:rsid w:val="00CF0C8C"/>
    <w:rsid w:val="00CF14DF"/>
    <w:rsid w:val="00CF1B41"/>
    <w:rsid w:val="00CF3D18"/>
    <w:rsid w:val="00CF469F"/>
    <w:rsid w:val="00CF550F"/>
    <w:rsid w:val="00CF5B6F"/>
    <w:rsid w:val="00CF5C93"/>
    <w:rsid w:val="00CF600A"/>
    <w:rsid w:val="00CF672B"/>
    <w:rsid w:val="00CF754D"/>
    <w:rsid w:val="00D0191C"/>
    <w:rsid w:val="00D03DC0"/>
    <w:rsid w:val="00D05E0C"/>
    <w:rsid w:val="00D078ED"/>
    <w:rsid w:val="00D108C2"/>
    <w:rsid w:val="00D12DEA"/>
    <w:rsid w:val="00D12E41"/>
    <w:rsid w:val="00D1416A"/>
    <w:rsid w:val="00D15DD3"/>
    <w:rsid w:val="00D16D1B"/>
    <w:rsid w:val="00D16D4C"/>
    <w:rsid w:val="00D23C59"/>
    <w:rsid w:val="00D2467B"/>
    <w:rsid w:val="00D248FC"/>
    <w:rsid w:val="00D26E31"/>
    <w:rsid w:val="00D27135"/>
    <w:rsid w:val="00D3053D"/>
    <w:rsid w:val="00D32912"/>
    <w:rsid w:val="00D32C3F"/>
    <w:rsid w:val="00D331B2"/>
    <w:rsid w:val="00D35AFC"/>
    <w:rsid w:val="00D360DC"/>
    <w:rsid w:val="00D366D0"/>
    <w:rsid w:val="00D37DC6"/>
    <w:rsid w:val="00D42175"/>
    <w:rsid w:val="00D423CE"/>
    <w:rsid w:val="00D429DD"/>
    <w:rsid w:val="00D44B81"/>
    <w:rsid w:val="00D470E2"/>
    <w:rsid w:val="00D523D4"/>
    <w:rsid w:val="00D540DF"/>
    <w:rsid w:val="00D54132"/>
    <w:rsid w:val="00D543C0"/>
    <w:rsid w:val="00D56B00"/>
    <w:rsid w:val="00D62B0D"/>
    <w:rsid w:val="00D65A37"/>
    <w:rsid w:val="00D72004"/>
    <w:rsid w:val="00D74700"/>
    <w:rsid w:val="00D74E65"/>
    <w:rsid w:val="00D75560"/>
    <w:rsid w:val="00D75779"/>
    <w:rsid w:val="00D76431"/>
    <w:rsid w:val="00D76864"/>
    <w:rsid w:val="00D76EE8"/>
    <w:rsid w:val="00D77507"/>
    <w:rsid w:val="00D77DAE"/>
    <w:rsid w:val="00D807A1"/>
    <w:rsid w:val="00D8164A"/>
    <w:rsid w:val="00D81FE2"/>
    <w:rsid w:val="00D82C23"/>
    <w:rsid w:val="00D84346"/>
    <w:rsid w:val="00D84766"/>
    <w:rsid w:val="00D8672D"/>
    <w:rsid w:val="00D86E2A"/>
    <w:rsid w:val="00D876D3"/>
    <w:rsid w:val="00D91043"/>
    <w:rsid w:val="00D930AD"/>
    <w:rsid w:val="00D93626"/>
    <w:rsid w:val="00D93936"/>
    <w:rsid w:val="00D96422"/>
    <w:rsid w:val="00D97764"/>
    <w:rsid w:val="00DA1032"/>
    <w:rsid w:val="00DA3FC2"/>
    <w:rsid w:val="00DA449C"/>
    <w:rsid w:val="00DA7BBD"/>
    <w:rsid w:val="00DB2AE1"/>
    <w:rsid w:val="00DB417D"/>
    <w:rsid w:val="00DB6418"/>
    <w:rsid w:val="00DB6492"/>
    <w:rsid w:val="00DB72F2"/>
    <w:rsid w:val="00DB7445"/>
    <w:rsid w:val="00DB7B00"/>
    <w:rsid w:val="00DC1130"/>
    <w:rsid w:val="00DC1823"/>
    <w:rsid w:val="00DC1E10"/>
    <w:rsid w:val="00DC28C3"/>
    <w:rsid w:val="00DC312E"/>
    <w:rsid w:val="00DC37C2"/>
    <w:rsid w:val="00DC42B1"/>
    <w:rsid w:val="00DC4DE3"/>
    <w:rsid w:val="00DC5194"/>
    <w:rsid w:val="00DC65CC"/>
    <w:rsid w:val="00DC6AE8"/>
    <w:rsid w:val="00DD003B"/>
    <w:rsid w:val="00DD1697"/>
    <w:rsid w:val="00DD3529"/>
    <w:rsid w:val="00DD6BAE"/>
    <w:rsid w:val="00DE0449"/>
    <w:rsid w:val="00DE1DE2"/>
    <w:rsid w:val="00DE6D01"/>
    <w:rsid w:val="00DF05C8"/>
    <w:rsid w:val="00DF4246"/>
    <w:rsid w:val="00DF6891"/>
    <w:rsid w:val="00DF70D5"/>
    <w:rsid w:val="00E01794"/>
    <w:rsid w:val="00E01A81"/>
    <w:rsid w:val="00E025EA"/>
    <w:rsid w:val="00E05CDF"/>
    <w:rsid w:val="00E105A0"/>
    <w:rsid w:val="00E11BAF"/>
    <w:rsid w:val="00E1310F"/>
    <w:rsid w:val="00E137A5"/>
    <w:rsid w:val="00E15B59"/>
    <w:rsid w:val="00E16402"/>
    <w:rsid w:val="00E1664A"/>
    <w:rsid w:val="00E2127A"/>
    <w:rsid w:val="00E21438"/>
    <w:rsid w:val="00E21BC7"/>
    <w:rsid w:val="00E21FF7"/>
    <w:rsid w:val="00E24960"/>
    <w:rsid w:val="00E25B3D"/>
    <w:rsid w:val="00E25CD5"/>
    <w:rsid w:val="00E26B89"/>
    <w:rsid w:val="00E30EF8"/>
    <w:rsid w:val="00E311D5"/>
    <w:rsid w:val="00E36427"/>
    <w:rsid w:val="00E37911"/>
    <w:rsid w:val="00E379D8"/>
    <w:rsid w:val="00E4185B"/>
    <w:rsid w:val="00E418F2"/>
    <w:rsid w:val="00E43180"/>
    <w:rsid w:val="00E431EA"/>
    <w:rsid w:val="00E46278"/>
    <w:rsid w:val="00E464E0"/>
    <w:rsid w:val="00E47936"/>
    <w:rsid w:val="00E51CE7"/>
    <w:rsid w:val="00E5203F"/>
    <w:rsid w:val="00E52391"/>
    <w:rsid w:val="00E526E4"/>
    <w:rsid w:val="00E545C6"/>
    <w:rsid w:val="00E561AE"/>
    <w:rsid w:val="00E56379"/>
    <w:rsid w:val="00E56B10"/>
    <w:rsid w:val="00E56EA9"/>
    <w:rsid w:val="00E575A5"/>
    <w:rsid w:val="00E579BE"/>
    <w:rsid w:val="00E57A60"/>
    <w:rsid w:val="00E57C8C"/>
    <w:rsid w:val="00E60E5B"/>
    <w:rsid w:val="00E62CA6"/>
    <w:rsid w:val="00E6571D"/>
    <w:rsid w:val="00E67244"/>
    <w:rsid w:val="00E705A2"/>
    <w:rsid w:val="00E70AC9"/>
    <w:rsid w:val="00E70CE6"/>
    <w:rsid w:val="00E728C7"/>
    <w:rsid w:val="00E751F6"/>
    <w:rsid w:val="00E7544B"/>
    <w:rsid w:val="00E76C0B"/>
    <w:rsid w:val="00E77EAF"/>
    <w:rsid w:val="00E800E5"/>
    <w:rsid w:val="00E80332"/>
    <w:rsid w:val="00E860F0"/>
    <w:rsid w:val="00E87408"/>
    <w:rsid w:val="00E90B7E"/>
    <w:rsid w:val="00E921A2"/>
    <w:rsid w:val="00E934C2"/>
    <w:rsid w:val="00E947A4"/>
    <w:rsid w:val="00E95221"/>
    <w:rsid w:val="00E952E4"/>
    <w:rsid w:val="00E956CC"/>
    <w:rsid w:val="00E95AAB"/>
    <w:rsid w:val="00E95C15"/>
    <w:rsid w:val="00EA1B91"/>
    <w:rsid w:val="00EA2FC0"/>
    <w:rsid w:val="00EA323C"/>
    <w:rsid w:val="00EA35A6"/>
    <w:rsid w:val="00EA3745"/>
    <w:rsid w:val="00EA7980"/>
    <w:rsid w:val="00EB0421"/>
    <w:rsid w:val="00EB1225"/>
    <w:rsid w:val="00EB1879"/>
    <w:rsid w:val="00EB208A"/>
    <w:rsid w:val="00EB5921"/>
    <w:rsid w:val="00EC11AE"/>
    <w:rsid w:val="00EC15A1"/>
    <w:rsid w:val="00EC16EB"/>
    <w:rsid w:val="00EC1AB6"/>
    <w:rsid w:val="00EC2FAD"/>
    <w:rsid w:val="00EC3A52"/>
    <w:rsid w:val="00EC3D64"/>
    <w:rsid w:val="00EC3F61"/>
    <w:rsid w:val="00EC4192"/>
    <w:rsid w:val="00EC44AA"/>
    <w:rsid w:val="00EC6733"/>
    <w:rsid w:val="00EC7124"/>
    <w:rsid w:val="00EC7685"/>
    <w:rsid w:val="00EC7846"/>
    <w:rsid w:val="00EC7D41"/>
    <w:rsid w:val="00ED0177"/>
    <w:rsid w:val="00ED18D2"/>
    <w:rsid w:val="00ED2278"/>
    <w:rsid w:val="00ED3ECC"/>
    <w:rsid w:val="00ED5F73"/>
    <w:rsid w:val="00EE0CB9"/>
    <w:rsid w:val="00EE1ED5"/>
    <w:rsid w:val="00EE1F10"/>
    <w:rsid w:val="00EE2C07"/>
    <w:rsid w:val="00EE2CFA"/>
    <w:rsid w:val="00EE2ECB"/>
    <w:rsid w:val="00EE4FD8"/>
    <w:rsid w:val="00EE567A"/>
    <w:rsid w:val="00EF1574"/>
    <w:rsid w:val="00EF2A05"/>
    <w:rsid w:val="00EF2D43"/>
    <w:rsid w:val="00EF47D0"/>
    <w:rsid w:val="00EF5226"/>
    <w:rsid w:val="00EF5C99"/>
    <w:rsid w:val="00EF7871"/>
    <w:rsid w:val="00F003C3"/>
    <w:rsid w:val="00F0130C"/>
    <w:rsid w:val="00F04CED"/>
    <w:rsid w:val="00F05A6B"/>
    <w:rsid w:val="00F060CB"/>
    <w:rsid w:val="00F06F17"/>
    <w:rsid w:val="00F07AF6"/>
    <w:rsid w:val="00F07EDC"/>
    <w:rsid w:val="00F1252C"/>
    <w:rsid w:val="00F12F40"/>
    <w:rsid w:val="00F14D1A"/>
    <w:rsid w:val="00F154F9"/>
    <w:rsid w:val="00F15CE0"/>
    <w:rsid w:val="00F21B71"/>
    <w:rsid w:val="00F22112"/>
    <w:rsid w:val="00F23F44"/>
    <w:rsid w:val="00F24708"/>
    <w:rsid w:val="00F2574A"/>
    <w:rsid w:val="00F259C1"/>
    <w:rsid w:val="00F26E23"/>
    <w:rsid w:val="00F27033"/>
    <w:rsid w:val="00F277B3"/>
    <w:rsid w:val="00F27F73"/>
    <w:rsid w:val="00F30240"/>
    <w:rsid w:val="00F30992"/>
    <w:rsid w:val="00F31CDB"/>
    <w:rsid w:val="00F349D9"/>
    <w:rsid w:val="00F36132"/>
    <w:rsid w:val="00F43534"/>
    <w:rsid w:val="00F44DC5"/>
    <w:rsid w:val="00F455E8"/>
    <w:rsid w:val="00F456A9"/>
    <w:rsid w:val="00F45A11"/>
    <w:rsid w:val="00F45D26"/>
    <w:rsid w:val="00F5180C"/>
    <w:rsid w:val="00F52106"/>
    <w:rsid w:val="00F521B9"/>
    <w:rsid w:val="00F522B2"/>
    <w:rsid w:val="00F52ED0"/>
    <w:rsid w:val="00F5428B"/>
    <w:rsid w:val="00F56617"/>
    <w:rsid w:val="00F572F9"/>
    <w:rsid w:val="00F5779E"/>
    <w:rsid w:val="00F57D57"/>
    <w:rsid w:val="00F60C21"/>
    <w:rsid w:val="00F61C8F"/>
    <w:rsid w:val="00F62676"/>
    <w:rsid w:val="00F70C95"/>
    <w:rsid w:val="00F72345"/>
    <w:rsid w:val="00F72960"/>
    <w:rsid w:val="00F72CEA"/>
    <w:rsid w:val="00F734E2"/>
    <w:rsid w:val="00F74413"/>
    <w:rsid w:val="00F80222"/>
    <w:rsid w:val="00F80384"/>
    <w:rsid w:val="00F81C36"/>
    <w:rsid w:val="00F8309A"/>
    <w:rsid w:val="00F8415E"/>
    <w:rsid w:val="00F84699"/>
    <w:rsid w:val="00F84D13"/>
    <w:rsid w:val="00F85D4B"/>
    <w:rsid w:val="00F872B8"/>
    <w:rsid w:val="00F87661"/>
    <w:rsid w:val="00F907C1"/>
    <w:rsid w:val="00F90A36"/>
    <w:rsid w:val="00F91163"/>
    <w:rsid w:val="00F92B55"/>
    <w:rsid w:val="00F92F7C"/>
    <w:rsid w:val="00F932F5"/>
    <w:rsid w:val="00F94ED0"/>
    <w:rsid w:val="00F95C27"/>
    <w:rsid w:val="00F96FFB"/>
    <w:rsid w:val="00FA0043"/>
    <w:rsid w:val="00FA04CD"/>
    <w:rsid w:val="00FA0508"/>
    <w:rsid w:val="00FA0CF7"/>
    <w:rsid w:val="00FA106B"/>
    <w:rsid w:val="00FA32E8"/>
    <w:rsid w:val="00FA541C"/>
    <w:rsid w:val="00FA7176"/>
    <w:rsid w:val="00FA748C"/>
    <w:rsid w:val="00FA7760"/>
    <w:rsid w:val="00FB2068"/>
    <w:rsid w:val="00FB2D67"/>
    <w:rsid w:val="00FB355F"/>
    <w:rsid w:val="00FB415E"/>
    <w:rsid w:val="00FB569D"/>
    <w:rsid w:val="00FB6027"/>
    <w:rsid w:val="00FB622C"/>
    <w:rsid w:val="00FB6CF1"/>
    <w:rsid w:val="00FC1C40"/>
    <w:rsid w:val="00FC2C06"/>
    <w:rsid w:val="00FC2C63"/>
    <w:rsid w:val="00FC6C95"/>
    <w:rsid w:val="00FC6D3F"/>
    <w:rsid w:val="00FC7D64"/>
    <w:rsid w:val="00FD1C9E"/>
    <w:rsid w:val="00FD3399"/>
    <w:rsid w:val="00FD3F18"/>
    <w:rsid w:val="00FD538B"/>
    <w:rsid w:val="00FE05C0"/>
    <w:rsid w:val="00FE1325"/>
    <w:rsid w:val="00FE2152"/>
    <w:rsid w:val="00FE3B93"/>
    <w:rsid w:val="00FE5700"/>
    <w:rsid w:val="00FE6129"/>
    <w:rsid w:val="00FE6C54"/>
    <w:rsid w:val="00FE7112"/>
    <w:rsid w:val="00FE75D2"/>
    <w:rsid w:val="00FE7713"/>
    <w:rsid w:val="00FF0871"/>
    <w:rsid w:val="00FF100F"/>
    <w:rsid w:val="00FF33FD"/>
    <w:rsid w:val="00FF3C04"/>
    <w:rsid w:val="00FF3E72"/>
    <w:rsid w:val="00FF44C8"/>
    <w:rsid w:val="00FF4A8C"/>
    <w:rsid w:val="00FF4AA9"/>
    <w:rsid w:val="00FF4DC3"/>
    <w:rsid w:val="00FF610F"/>
    <w:rsid w:val="00FF7231"/>
    <w:rsid w:val="00FF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538033"/>
  <w15:docId w15:val="{2095AC47-5D3D-4EDF-A3DE-C2DE35C94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B2AE1"/>
  </w:style>
  <w:style w:type="paragraph" w:styleId="1">
    <w:name w:val="heading 1"/>
    <w:basedOn w:val="a0"/>
    <w:next w:val="a0"/>
    <w:link w:val="10"/>
    <w:qFormat/>
    <w:rsid w:val="003C3CD2"/>
    <w:pPr>
      <w:keepNext/>
      <w:jc w:val="both"/>
      <w:outlineLvl w:val="0"/>
    </w:pPr>
    <w:rPr>
      <w:b/>
      <w:sz w:val="24"/>
    </w:rPr>
  </w:style>
  <w:style w:type="paragraph" w:styleId="2">
    <w:name w:val="heading 2"/>
    <w:basedOn w:val="a0"/>
    <w:next w:val="a0"/>
    <w:link w:val="20"/>
    <w:semiHidden/>
    <w:unhideWhenUsed/>
    <w:qFormat/>
    <w:rsid w:val="00592F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6E068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uiPriority w:val="99"/>
    <w:rsid w:val="003C3CD2"/>
    <w:pPr>
      <w:jc w:val="both"/>
    </w:pPr>
    <w:rPr>
      <w:sz w:val="24"/>
    </w:rPr>
  </w:style>
  <w:style w:type="paragraph" w:customStyle="1" w:styleId="11">
    <w:name w:val="Текст1"/>
    <w:basedOn w:val="a0"/>
    <w:uiPriority w:val="99"/>
    <w:rsid w:val="003C3CD2"/>
    <w:pPr>
      <w:widowControl w:val="0"/>
    </w:pPr>
    <w:rPr>
      <w:rFonts w:ascii="Courier New" w:hAnsi="Courier New"/>
    </w:rPr>
  </w:style>
  <w:style w:type="paragraph" w:styleId="21">
    <w:name w:val="Body Text 2"/>
    <w:basedOn w:val="a0"/>
    <w:link w:val="22"/>
    <w:uiPriority w:val="99"/>
    <w:rsid w:val="003C3CD2"/>
    <w:pPr>
      <w:numPr>
        <w:ilvl w:val="12"/>
      </w:numPr>
      <w:jc w:val="both"/>
    </w:pPr>
    <w:rPr>
      <w:sz w:val="28"/>
    </w:rPr>
  </w:style>
  <w:style w:type="paragraph" w:styleId="a6">
    <w:name w:val="footer"/>
    <w:basedOn w:val="a0"/>
    <w:link w:val="a7"/>
    <w:uiPriority w:val="99"/>
    <w:rsid w:val="003C3CD2"/>
    <w:pPr>
      <w:tabs>
        <w:tab w:val="center" w:pos="4153"/>
        <w:tab w:val="right" w:pos="8306"/>
      </w:tabs>
    </w:pPr>
  </w:style>
  <w:style w:type="character" w:styleId="a8">
    <w:name w:val="page number"/>
    <w:basedOn w:val="a1"/>
    <w:rsid w:val="003C3CD2"/>
  </w:style>
  <w:style w:type="paragraph" w:customStyle="1" w:styleId="ConsNormal">
    <w:name w:val="ConsNormal"/>
    <w:uiPriority w:val="99"/>
    <w:rsid w:val="003C3C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header"/>
    <w:basedOn w:val="a0"/>
    <w:link w:val="aa"/>
    <w:rsid w:val="003C3CD2"/>
    <w:pPr>
      <w:tabs>
        <w:tab w:val="center" w:pos="4677"/>
        <w:tab w:val="right" w:pos="9355"/>
      </w:tabs>
    </w:pPr>
  </w:style>
  <w:style w:type="paragraph" w:styleId="31">
    <w:name w:val="Body Text 3"/>
    <w:basedOn w:val="a0"/>
    <w:link w:val="32"/>
    <w:uiPriority w:val="99"/>
    <w:rsid w:val="003C3CD2"/>
    <w:pPr>
      <w:jc w:val="both"/>
    </w:pPr>
    <w:rPr>
      <w:sz w:val="22"/>
    </w:rPr>
  </w:style>
  <w:style w:type="paragraph" w:styleId="ab">
    <w:name w:val="Body Text Indent"/>
    <w:basedOn w:val="a0"/>
    <w:link w:val="ac"/>
    <w:uiPriority w:val="99"/>
    <w:rsid w:val="00CB7987"/>
    <w:pPr>
      <w:spacing w:after="120"/>
      <w:ind w:left="283"/>
    </w:pPr>
  </w:style>
  <w:style w:type="paragraph" w:styleId="33">
    <w:name w:val="Body Text Indent 3"/>
    <w:basedOn w:val="a0"/>
    <w:link w:val="34"/>
    <w:uiPriority w:val="99"/>
    <w:rsid w:val="004270F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uiPriority w:val="99"/>
    <w:rsid w:val="004270FF"/>
    <w:rPr>
      <w:sz w:val="16"/>
      <w:szCs w:val="16"/>
    </w:rPr>
  </w:style>
  <w:style w:type="paragraph" w:styleId="ad">
    <w:name w:val="List Paragraph"/>
    <w:aliases w:val="Мой Список,Bullet_IRAO,List Paragraph"/>
    <w:basedOn w:val="a0"/>
    <w:link w:val="ae"/>
    <w:uiPriority w:val="34"/>
    <w:qFormat/>
    <w:rsid w:val="00F5180C"/>
    <w:pPr>
      <w:ind w:left="720"/>
      <w:contextualSpacing/>
    </w:pPr>
  </w:style>
  <w:style w:type="paragraph" w:styleId="af">
    <w:name w:val="footnote text"/>
    <w:aliases w:val="Footnote Text Char Знак"/>
    <w:basedOn w:val="a0"/>
    <w:link w:val="af0"/>
    <w:uiPriority w:val="99"/>
    <w:rsid w:val="001809D0"/>
  </w:style>
  <w:style w:type="character" w:customStyle="1" w:styleId="af0">
    <w:name w:val="Текст сноски Знак"/>
    <w:aliases w:val="Footnote Text Char Знак Знак"/>
    <w:basedOn w:val="a1"/>
    <w:link w:val="af"/>
    <w:uiPriority w:val="99"/>
    <w:rsid w:val="001809D0"/>
  </w:style>
  <w:style w:type="character" w:styleId="af1">
    <w:name w:val="footnote reference"/>
    <w:basedOn w:val="a1"/>
    <w:rsid w:val="001809D0"/>
    <w:rPr>
      <w:vertAlign w:val="superscript"/>
    </w:rPr>
  </w:style>
  <w:style w:type="paragraph" w:customStyle="1" w:styleId="12">
    <w:name w:val="Обычный1"/>
    <w:uiPriority w:val="99"/>
    <w:rsid w:val="001460DE"/>
    <w:rPr>
      <w:snapToGrid w:val="0"/>
      <w:lang w:val="en-US"/>
    </w:rPr>
  </w:style>
  <w:style w:type="character" w:styleId="af2">
    <w:name w:val="Strong"/>
    <w:basedOn w:val="a1"/>
    <w:qFormat/>
    <w:rsid w:val="005F61E0"/>
    <w:rPr>
      <w:b/>
      <w:bCs/>
    </w:rPr>
  </w:style>
  <w:style w:type="character" w:customStyle="1" w:styleId="FontStyle46">
    <w:name w:val="Font Style46"/>
    <w:basedOn w:val="a1"/>
    <w:uiPriority w:val="99"/>
    <w:rsid w:val="005F61E0"/>
    <w:rPr>
      <w:rFonts w:ascii="Times New Roman" w:hAnsi="Times New Roman" w:cs="Times New Roman"/>
      <w:color w:val="000000"/>
      <w:sz w:val="22"/>
      <w:szCs w:val="22"/>
    </w:rPr>
  </w:style>
  <w:style w:type="character" w:customStyle="1" w:styleId="ac">
    <w:name w:val="Основной текст с отступом Знак"/>
    <w:basedOn w:val="a1"/>
    <w:link w:val="ab"/>
    <w:uiPriority w:val="99"/>
    <w:rsid w:val="00676C60"/>
  </w:style>
  <w:style w:type="paragraph" w:styleId="af3">
    <w:name w:val="Balloon Text"/>
    <w:basedOn w:val="a0"/>
    <w:link w:val="af4"/>
    <w:uiPriority w:val="99"/>
    <w:rsid w:val="005E6741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rsid w:val="005E6741"/>
    <w:rPr>
      <w:rFonts w:ascii="Tahoma" w:hAnsi="Tahoma" w:cs="Tahoma"/>
      <w:sz w:val="16"/>
      <w:szCs w:val="16"/>
    </w:rPr>
  </w:style>
  <w:style w:type="character" w:styleId="af5">
    <w:name w:val="annotation reference"/>
    <w:basedOn w:val="a1"/>
    <w:rsid w:val="008A05C9"/>
    <w:rPr>
      <w:sz w:val="16"/>
      <w:szCs w:val="16"/>
    </w:rPr>
  </w:style>
  <w:style w:type="paragraph" w:styleId="af6">
    <w:name w:val="annotation text"/>
    <w:basedOn w:val="a0"/>
    <w:link w:val="af7"/>
    <w:uiPriority w:val="99"/>
    <w:rsid w:val="008A05C9"/>
  </w:style>
  <w:style w:type="character" w:customStyle="1" w:styleId="af7">
    <w:name w:val="Текст примечания Знак"/>
    <w:basedOn w:val="a1"/>
    <w:link w:val="af6"/>
    <w:uiPriority w:val="99"/>
    <w:rsid w:val="008A05C9"/>
  </w:style>
  <w:style w:type="paragraph" w:styleId="af8">
    <w:name w:val="annotation subject"/>
    <w:basedOn w:val="af6"/>
    <w:next w:val="af6"/>
    <w:link w:val="af9"/>
    <w:uiPriority w:val="99"/>
    <w:rsid w:val="008A05C9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8A05C9"/>
    <w:rPr>
      <w:b/>
      <w:bCs/>
    </w:rPr>
  </w:style>
  <w:style w:type="paragraph" w:styleId="afa">
    <w:name w:val="endnote text"/>
    <w:basedOn w:val="a0"/>
    <w:link w:val="afb"/>
    <w:uiPriority w:val="99"/>
    <w:rsid w:val="00E56379"/>
  </w:style>
  <w:style w:type="character" w:customStyle="1" w:styleId="afb">
    <w:name w:val="Текст концевой сноски Знак"/>
    <w:basedOn w:val="a1"/>
    <w:link w:val="afa"/>
    <w:uiPriority w:val="99"/>
    <w:rsid w:val="00E56379"/>
  </w:style>
  <w:style w:type="character" w:styleId="afc">
    <w:name w:val="endnote reference"/>
    <w:basedOn w:val="a1"/>
    <w:rsid w:val="00E56379"/>
    <w:rPr>
      <w:vertAlign w:val="superscript"/>
    </w:rPr>
  </w:style>
  <w:style w:type="character" w:customStyle="1" w:styleId="a7">
    <w:name w:val="Нижний колонтитул Знак"/>
    <w:basedOn w:val="a1"/>
    <w:link w:val="a6"/>
    <w:uiPriority w:val="99"/>
    <w:rsid w:val="00BB1505"/>
  </w:style>
  <w:style w:type="character" w:customStyle="1" w:styleId="aa">
    <w:name w:val="Верхний колонтитул Знак"/>
    <w:basedOn w:val="a1"/>
    <w:link w:val="a9"/>
    <w:rsid w:val="001304FD"/>
  </w:style>
  <w:style w:type="paragraph" w:customStyle="1" w:styleId="afd">
    <w:name w:val="Заголовок приложения"/>
    <w:basedOn w:val="a0"/>
    <w:next w:val="a0"/>
    <w:uiPriority w:val="99"/>
    <w:rsid w:val="00F872B8"/>
    <w:pPr>
      <w:keepNext/>
      <w:keepLines/>
      <w:overflowPunct w:val="0"/>
      <w:autoSpaceDE w:val="0"/>
      <w:autoSpaceDN w:val="0"/>
      <w:adjustRightInd w:val="0"/>
      <w:spacing w:before="60" w:after="240"/>
      <w:jc w:val="center"/>
      <w:textAlignment w:val="baseline"/>
    </w:pPr>
    <w:rPr>
      <w:b/>
      <w:sz w:val="28"/>
    </w:rPr>
  </w:style>
  <w:style w:type="paragraph" w:customStyle="1" w:styleId="Default">
    <w:name w:val="Default"/>
    <w:uiPriority w:val="99"/>
    <w:rsid w:val="00F872B8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afe">
    <w:name w:val="Текст по центру"/>
    <w:basedOn w:val="a0"/>
    <w:uiPriority w:val="99"/>
    <w:rsid w:val="00F872B8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sz w:val="26"/>
    </w:rPr>
  </w:style>
  <w:style w:type="paragraph" w:customStyle="1" w:styleId="aff">
    <w:name w:val="Текст обычный"/>
    <w:basedOn w:val="a0"/>
    <w:uiPriority w:val="99"/>
    <w:rsid w:val="00F872B8"/>
    <w:pPr>
      <w:overflowPunct w:val="0"/>
      <w:autoSpaceDE w:val="0"/>
      <w:autoSpaceDN w:val="0"/>
      <w:adjustRightInd w:val="0"/>
      <w:spacing w:before="60"/>
      <w:ind w:firstLine="709"/>
      <w:jc w:val="both"/>
      <w:textAlignment w:val="baseline"/>
    </w:pPr>
    <w:rPr>
      <w:sz w:val="26"/>
    </w:rPr>
  </w:style>
  <w:style w:type="paragraph" w:customStyle="1" w:styleId="m">
    <w:name w:val="m_ЗагПриложение"/>
    <w:basedOn w:val="a0"/>
    <w:next w:val="a0"/>
    <w:uiPriority w:val="99"/>
    <w:rsid w:val="00F872B8"/>
    <w:pPr>
      <w:jc w:val="center"/>
    </w:pPr>
    <w:rPr>
      <w:b/>
      <w:bCs/>
      <w:caps/>
      <w:sz w:val="24"/>
      <w:szCs w:val="24"/>
    </w:rPr>
  </w:style>
  <w:style w:type="character" w:customStyle="1" w:styleId="5">
    <w:name w:val="Основной текст (5)_"/>
    <w:basedOn w:val="a1"/>
    <w:link w:val="50"/>
    <w:uiPriority w:val="99"/>
    <w:locked/>
    <w:rsid w:val="00F872B8"/>
    <w:rPr>
      <w:sz w:val="14"/>
      <w:szCs w:val="14"/>
      <w:shd w:val="clear" w:color="auto" w:fill="FFFFFF"/>
    </w:rPr>
  </w:style>
  <w:style w:type="character" w:customStyle="1" w:styleId="35">
    <w:name w:val="Основной текст (3)_"/>
    <w:basedOn w:val="a1"/>
    <w:link w:val="36"/>
    <w:uiPriority w:val="99"/>
    <w:locked/>
    <w:rsid w:val="00F872B8"/>
    <w:rPr>
      <w:sz w:val="24"/>
      <w:szCs w:val="24"/>
      <w:shd w:val="clear" w:color="auto" w:fill="FFFFFF"/>
    </w:rPr>
  </w:style>
  <w:style w:type="paragraph" w:customStyle="1" w:styleId="50">
    <w:name w:val="Основной текст (5)"/>
    <w:basedOn w:val="a0"/>
    <w:link w:val="5"/>
    <w:uiPriority w:val="99"/>
    <w:rsid w:val="00F872B8"/>
    <w:pPr>
      <w:shd w:val="clear" w:color="auto" w:fill="FFFFFF"/>
      <w:spacing w:before="300" w:after="180" w:line="240" w:lineRule="atLeast"/>
    </w:pPr>
    <w:rPr>
      <w:sz w:val="14"/>
      <w:szCs w:val="14"/>
    </w:rPr>
  </w:style>
  <w:style w:type="paragraph" w:customStyle="1" w:styleId="36">
    <w:name w:val="Основной текст (3)"/>
    <w:basedOn w:val="a0"/>
    <w:link w:val="35"/>
    <w:uiPriority w:val="99"/>
    <w:rsid w:val="00F872B8"/>
    <w:pPr>
      <w:shd w:val="clear" w:color="auto" w:fill="FFFFFF"/>
      <w:spacing w:line="202" w:lineRule="exact"/>
      <w:jc w:val="both"/>
    </w:pPr>
    <w:rPr>
      <w:sz w:val="24"/>
      <w:szCs w:val="24"/>
    </w:rPr>
  </w:style>
  <w:style w:type="table" w:styleId="aff0">
    <w:name w:val="Table Grid"/>
    <w:basedOn w:val="a2"/>
    <w:uiPriority w:val="39"/>
    <w:rsid w:val="00F872B8"/>
    <w:rPr>
      <w:rFonts w:ascii="Arial Unicode MS" w:eastAsia="Arial Unicode MS" w:hAnsi="Arial Unicode MS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Основной текст 3 Знак"/>
    <w:basedOn w:val="a1"/>
    <w:link w:val="31"/>
    <w:uiPriority w:val="99"/>
    <w:rsid w:val="008B2C4D"/>
    <w:rPr>
      <w:sz w:val="22"/>
    </w:rPr>
  </w:style>
  <w:style w:type="paragraph" w:customStyle="1" w:styleId="m0">
    <w:name w:val="m_ПростойТекст"/>
    <w:basedOn w:val="a0"/>
    <w:uiPriority w:val="99"/>
    <w:rsid w:val="00C104B3"/>
    <w:pPr>
      <w:jc w:val="both"/>
    </w:pPr>
    <w:rPr>
      <w:sz w:val="24"/>
      <w:szCs w:val="24"/>
    </w:rPr>
  </w:style>
  <w:style w:type="character" w:customStyle="1" w:styleId="ae">
    <w:name w:val="Абзац списка Знак"/>
    <w:aliases w:val="Мой Список Знак,Bullet_IRAO Знак,List Paragraph Знак"/>
    <w:link w:val="ad"/>
    <w:uiPriority w:val="34"/>
    <w:locked/>
    <w:rsid w:val="00C104B3"/>
  </w:style>
  <w:style w:type="character" w:customStyle="1" w:styleId="30">
    <w:name w:val="Заголовок 3 Знак"/>
    <w:basedOn w:val="a1"/>
    <w:link w:val="3"/>
    <w:rsid w:val="006E068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f1">
    <w:name w:val="No Spacing"/>
    <w:uiPriority w:val="1"/>
    <w:qFormat/>
    <w:rsid w:val="00056CFE"/>
    <w:rPr>
      <w:rFonts w:ascii="Calibri" w:hAnsi="Calibri"/>
      <w:sz w:val="22"/>
      <w:szCs w:val="22"/>
    </w:rPr>
  </w:style>
  <w:style w:type="character" w:customStyle="1" w:styleId="22">
    <w:name w:val="Основной текст 2 Знак"/>
    <w:basedOn w:val="a1"/>
    <w:link w:val="21"/>
    <w:uiPriority w:val="99"/>
    <w:rsid w:val="00A61C56"/>
    <w:rPr>
      <w:sz w:val="28"/>
    </w:rPr>
  </w:style>
  <w:style w:type="paragraph" w:styleId="aff2">
    <w:name w:val="Normal (Web)"/>
    <w:basedOn w:val="a0"/>
    <w:uiPriority w:val="99"/>
    <w:unhideWhenUsed/>
    <w:rsid w:val="00555A43"/>
    <w:pPr>
      <w:spacing w:before="100" w:beforeAutospacing="1" w:after="100" w:afterAutospacing="1"/>
    </w:pPr>
    <w:rPr>
      <w:sz w:val="24"/>
      <w:szCs w:val="24"/>
    </w:rPr>
  </w:style>
  <w:style w:type="character" w:customStyle="1" w:styleId="110pt">
    <w:name w:val="Основной текст (11) + Интервал 0 pt"/>
    <w:basedOn w:val="a1"/>
    <w:rsid w:val="006D20C9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200">
    <w:name w:val="Основной текст (20)"/>
    <w:basedOn w:val="a1"/>
    <w:rsid w:val="006D20C9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-11"/>
      <w:w w:val="100"/>
      <w:position w:val="0"/>
      <w:sz w:val="21"/>
      <w:szCs w:val="21"/>
      <w:u w:val="none"/>
      <w:lang w:val="ru-RU"/>
    </w:rPr>
  </w:style>
  <w:style w:type="character" w:customStyle="1" w:styleId="aff3">
    <w:name w:val="Основной текст_"/>
    <w:basedOn w:val="a1"/>
    <w:link w:val="37"/>
    <w:rsid w:val="006D20C9"/>
    <w:rPr>
      <w:spacing w:val="8"/>
      <w:sz w:val="21"/>
      <w:szCs w:val="21"/>
      <w:shd w:val="clear" w:color="auto" w:fill="FFFFFF"/>
    </w:rPr>
  </w:style>
  <w:style w:type="character" w:customStyle="1" w:styleId="13">
    <w:name w:val="Основной текст1"/>
    <w:basedOn w:val="aff3"/>
    <w:rsid w:val="006D20C9"/>
    <w:rPr>
      <w:color w:val="000000"/>
      <w:spacing w:val="8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7">
    <w:name w:val="Основной текст3"/>
    <w:basedOn w:val="a0"/>
    <w:link w:val="aff3"/>
    <w:rsid w:val="006D20C9"/>
    <w:pPr>
      <w:widowControl w:val="0"/>
      <w:shd w:val="clear" w:color="auto" w:fill="FFFFFF"/>
      <w:spacing w:line="299" w:lineRule="exact"/>
      <w:ind w:hanging="280"/>
    </w:pPr>
    <w:rPr>
      <w:spacing w:val="8"/>
      <w:sz w:val="21"/>
      <w:szCs w:val="21"/>
    </w:rPr>
  </w:style>
  <w:style w:type="character" w:customStyle="1" w:styleId="23">
    <w:name w:val="Основной текст2"/>
    <w:basedOn w:val="aff3"/>
    <w:rsid w:val="006D20C9"/>
    <w:rPr>
      <w:b w:val="0"/>
      <w:bCs w:val="0"/>
      <w:i w:val="0"/>
      <w:iCs w:val="0"/>
      <w:smallCaps w:val="0"/>
      <w:strike w:val="0"/>
      <w:color w:val="000000"/>
      <w:spacing w:val="8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styleId="aff4">
    <w:name w:val="Title"/>
    <w:basedOn w:val="a0"/>
    <w:next w:val="a0"/>
    <w:link w:val="aff5"/>
    <w:qFormat/>
    <w:rsid w:val="0081625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5">
    <w:name w:val="Заголовок Знак"/>
    <w:basedOn w:val="a1"/>
    <w:link w:val="aff4"/>
    <w:rsid w:val="008162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4">
    <w:name w:val="1."/>
    <w:basedOn w:val="a0"/>
    <w:rsid w:val="006A54BF"/>
    <w:pPr>
      <w:overflowPunct w:val="0"/>
      <w:autoSpaceDE w:val="0"/>
      <w:autoSpaceDN w:val="0"/>
      <w:adjustRightInd w:val="0"/>
      <w:spacing w:line="240" w:lineRule="atLeast"/>
      <w:ind w:left="720" w:hanging="720"/>
      <w:jc w:val="both"/>
      <w:textAlignment w:val="baseline"/>
    </w:pPr>
    <w:rPr>
      <w:rFonts w:ascii="Helv" w:hAnsi="Helv"/>
      <w:lang w:val="en-GB" w:eastAsia="en-US"/>
    </w:rPr>
  </w:style>
  <w:style w:type="character" w:customStyle="1" w:styleId="a5">
    <w:name w:val="Основной текст Знак"/>
    <w:basedOn w:val="a1"/>
    <w:link w:val="a4"/>
    <w:uiPriority w:val="99"/>
    <w:rsid w:val="00E921A2"/>
    <w:rPr>
      <w:sz w:val="24"/>
    </w:rPr>
  </w:style>
  <w:style w:type="paragraph" w:customStyle="1" w:styleId="-3">
    <w:name w:val="Пункт-3 подзаголовок"/>
    <w:basedOn w:val="a0"/>
    <w:rsid w:val="00166BE4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customStyle="1" w:styleId="Paragraph1n">
    <w:name w:val="Paragraph1n"/>
    <w:basedOn w:val="a0"/>
    <w:rsid w:val="00E431EA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lang w:val="en-US"/>
    </w:rPr>
  </w:style>
  <w:style w:type="table" w:styleId="aff6">
    <w:name w:val="Light List"/>
    <w:basedOn w:val="a2"/>
    <w:uiPriority w:val="61"/>
    <w:rsid w:val="008A7D0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">
    <w:name w:val="List Number"/>
    <w:basedOn w:val="a0"/>
    <w:uiPriority w:val="99"/>
    <w:rsid w:val="008D75E1"/>
    <w:pPr>
      <w:numPr>
        <w:ilvl w:val="1"/>
        <w:numId w:val="8"/>
      </w:numPr>
      <w:spacing w:before="20" w:after="20"/>
      <w:jc w:val="both"/>
      <w:outlineLvl w:val="1"/>
    </w:pPr>
    <w:rPr>
      <w:sz w:val="21"/>
      <w:szCs w:val="21"/>
    </w:rPr>
  </w:style>
  <w:style w:type="paragraph" w:styleId="aff7">
    <w:name w:val="Revision"/>
    <w:hidden/>
    <w:uiPriority w:val="99"/>
    <w:semiHidden/>
    <w:rsid w:val="00CB430D"/>
  </w:style>
  <w:style w:type="character" w:customStyle="1" w:styleId="20">
    <w:name w:val="Заголовок 2 Знак"/>
    <w:basedOn w:val="a1"/>
    <w:link w:val="2"/>
    <w:semiHidden/>
    <w:rsid w:val="00592F6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1">
    <w:name w:val="m_1_Пункт"/>
    <w:basedOn w:val="m0"/>
    <w:next w:val="m0"/>
    <w:uiPriority w:val="99"/>
    <w:rsid w:val="00592F63"/>
    <w:pPr>
      <w:keepNext/>
    </w:pPr>
    <w:rPr>
      <w:b/>
      <w:caps/>
    </w:rPr>
  </w:style>
  <w:style w:type="character" w:styleId="aff8">
    <w:name w:val="Hyperlink"/>
    <w:basedOn w:val="a1"/>
    <w:uiPriority w:val="99"/>
    <w:rsid w:val="009F786D"/>
    <w:rPr>
      <w:color w:val="0000FF" w:themeColor="hyperlink"/>
      <w:u w:val="single"/>
    </w:rPr>
  </w:style>
  <w:style w:type="character" w:customStyle="1" w:styleId="10">
    <w:name w:val="Заголовок 1 Знак"/>
    <w:basedOn w:val="a1"/>
    <w:link w:val="1"/>
    <w:rsid w:val="007333D6"/>
    <w:rPr>
      <w:b/>
      <w:sz w:val="24"/>
    </w:rPr>
  </w:style>
  <w:style w:type="character" w:styleId="aff9">
    <w:name w:val="FollowedHyperlink"/>
    <w:basedOn w:val="a1"/>
    <w:uiPriority w:val="99"/>
    <w:unhideWhenUsed/>
    <w:rsid w:val="007333D6"/>
    <w:rPr>
      <w:color w:val="800080"/>
      <w:u w:val="single"/>
    </w:rPr>
  </w:style>
  <w:style w:type="paragraph" w:customStyle="1" w:styleId="msonormal0">
    <w:name w:val="msonormal"/>
    <w:basedOn w:val="a0"/>
    <w:uiPriority w:val="99"/>
    <w:rsid w:val="007333D6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Текст сноски Знак1"/>
    <w:aliases w:val="Footnote Text Char Знак Знак1"/>
    <w:basedOn w:val="a1"/>
    <w:uiPriority w:val="99"/>
    <w:semiHidden/>
    <w:rsid w:val="007333D6"/>
    <w:rPr>
      <w:rFonts w:asciiTheme="minorHAnsi" w:eastAsiaTheme="minorHAnsi" w:hAnsiTheme="minorHAnsi" w:cstheme="minorBidi"/>
      <w:lang w:eastAsia="en-US"/>
    </w:rPr>
  </w:style>
  <w:style w:type="paragraph" w:styleId="affa">
    <w:name w:val="Plain Text"/>
    <w:basedOn w:val="a0"/>
    <w:link w:val="affb"/>
    <w:uiPriority w:val="99"/>
    <w:unhideWhenUsed/>
    <w:rsid w:val="007333D6"/>
    <w:pPr>
      <w:spacing w:after="8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b">
    <w:name w:val="Текст Знак"/>
    <w:basedOn w:val="a1"/>
    <w:link w:val="affa"/>
    <w:uiPriority w:val="99"/>
    <w:rsid w:val="007333D6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Text">
    <w:name w:val="Text"/>
    <w:basedOn w:val="a0"/>
    <w:uiPriority w:val="99"/>
    <w:rsid w:val="007333D6"/>
    <w:pPr>
      <w:spacing w:after="240"/>
    </w:pPr>
    <w:rPr>
      <w:sz w:val="24"/>
      <w:lang w:val="en-US" w:eastAsia="en-US"/>
    </w:rPr>
  </w:style>
  <w:style w:type="paragraph" w:customStyle="1" w:styleId="font5">
    <w:name w:val="font5"/>
    <w:basedOn w:val="a0"/>
    <w:uiPriority w:val="99"/>
    <w:rsid w:val="007333D6"/>
    <w:pPr>
      <w:spacing w:before="100" w:beforeAutospacing="1" w:after="100" w:afterAutospacing="1"/>
    </w:pPr>
    <w:rPr>
      <w:sz w:val="19"/>
      <w:szCs w:val="19"/>
    </w:rPr>
  </w:style>
  <w:style w:type="paragraph" w:customStyle="1" w:styleId="xl64">
    <w:name w:val="xl64"/>
    <w:basedOn w:val="a0"/>
    <w:uiPriority w:val="99"/>
    <w:rsid w:val="007333D6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5">
    <w:name w:val="xl65"/>
    <w:basedOn w:val="a0"/>
    <w:uiPriority w:val="99"/>
    <w:rsid w:val="007333D6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66">
    <w:name w:val="xl66"/>
    <w:basedOn w:val="a0"/>
    <w:uiPriority w:val="99"/>
    <w:rsid w:val="007333D6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0"/>
    <w:uiPriority w:val="99"/>
    <w:rsid w:val="007333D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u w:val="single"/>
    </w:rPr>
  </w:style>
  <w:style w:type="paragraph" w:customStyle="1" w:styleId="xl68">
    <w:name w:val="xl68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72">
    <w:name w:val="xl72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0"/>
    <w:uiPriority w:val="99"/>
    <w:rsid w:val="007333D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4">
    <w:name w:val="xl74"/>
    <w:basedOn w:val="a0"/>
    <w:uiPriority w:val="99"/>
    <w:rsid w:val="007333D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5">
    <w:name w:val="xl75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0"/>
    <w:uiPriority w:val="99"/>
    <w:rsid w:val="007333D6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uiPriority w:val="99"/>
    <w:rsid w:val="007333D6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8">
    <w:name w:val="xl78"/>
    <w:basedOn w:val="a0"/>
    <w:uiPriority w:val="99"/>
    <w:rsid w:val="007333D6"/>
    <w:pPr>
      <w:pBdr>
        <w:bottom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79">
    <w:name w:val="xl79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u w:val="single"/>
    </w:rPr>
  </w:style>
  <w:style w:type="paragraph" w:customStyle="1" w:styleId="xl80">
    <w:name w:val="xl80"/>
    <w:basedOn w:val="a0"/>
    <w:uiPriority w:val="99"/>
    <w:rsid w:val="007333D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0"/>
    <w:uiPriority w:val="99"/>
    <w:rsid w:val="007333D6"/>
    <w:pPr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82">
    <w:name w:val="xl82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0"/>
    <w:uiPriority w:val="99"/>
    <w:rsid w:val="007333D6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u w:val="single"/>
    </w:rPr>
  </w:style>
  <w:style w:type="paragraph" w:customStyle="1" w:styleId="xl84">
    <w:name w:val="xl84"/>
    <w:basedOn w:val="a0"/>
    <w:uiPriority w:val="99"/>
    <w:rsid w:val="007333D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5">
    <w:name w:val="xl85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86">
    <w:name w:val="xl86"/>
    <w:basedOn w:val="a0"/>
    <w:uiPriority w:val="99"/>
    <w:rsid w:val="007333D6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7">
    <w:name w:val="xl87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18"/>
      <w:szCs w:val="18"/>
    </w:rPr>
  </w:style>
  <w:style w:type="paragraph" w:customStyle="1" w:styleId="xl89">
    <w:name w:val="xl89"/>
    <w:basedOn w:val="a0"/>
    <w:uiPriority w:val="99"/>
    <w:rsid w:val="007333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u w:val="single"/>
    </w:rPr>
  </w:style>
  <w:style w:type="paragraph" w:customStyle="1" w:styleId="xl90">
    <w:name w:val="xl90"/>
    <w:basedOn w:val="a0"/>
    <w:uiPriority w:val="99"/>
    <w:rsid w:val="007333D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u w:val="single"/>
    </w:rPr>
  </w:style>
  <w:style w:type="paragraph" w:customStyle="1" w:styleId="xl91">
    <w:name w:val="xl91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0"/>
    <w:uiPriority w:val="99"/>
    <w:rsid w:val="007333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0"/>
    <w:uiPriority w:val="99"/>
    <w:rsid w:val="007333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  <w:u w:val="single"/>
    </w:rPr>
  </w:style>
  <w:style w:type="paragraph" w:customStyle="1" w:styleId="xl94">
    <w:name w:val="xl94"/>
    <w:basedOn w:val="a0"/>
    <w:uiPriority w:val="99"/>
    <w:rsid w:val="007333D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24"/>
      <w:szCs w:val="24"/>
      <w:u w:val="single"/>
    </w:rPr>
  </w:style>
  <w:style w:type="paragraph" w:customStyle="1" w:styleId="xl96">
    <w:name w:val="xl96"/>
    <w:basedOn w:val="a0"/>
    <w:uiPriority w:val="99"/>
    <w:rsid w:val="007333D6"/>
    <w:pPr>
      <w:spacing w:before="100" w:beforeAutospacing="1" w:after="100" w:afterAutospacing="1"/>
    </w:pPr>
    <w:rPr>
      <w:color w:val="000000"/>
    </w:rPr>
  </w:style>
  <w:style w:type="paragraph" w:customStyle="1" w:styleId="xl97">
    <w:name w:val="xl97"/>
    <w:basedOn w:val="a0"/>
    <w:uiPriority w:val="99"/>
    <w:rsid w:val="007333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0"/>
    <w:uiPriority w:val="99"/>
    <w:rsid w:val="007333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7333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7333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1">
    <w:name w:val="xl101"/>
    <w:basedOn w:val="a0"/>
    <w:uiPriority w:val="99"/>
    <w:rsid w:val="007333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2">
    <w:name w:val="xl102"/>
    <w:basedOn w:val="a0"/>
    <w:uiPriority w:val="99"/>
    <w:rsid w:val="007333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0"/>
    <w:uiPriority w:val="99"/>
    <w:rsid w:val="007333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0"/>
    <w:uiPriority w:val="99"/>
    <w:rsid w:val="007333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5">
    <w:name w:val="xl105"/>
    <w:basedOn w:val="a0"/>
    <w:uiPriority w:val="99"/>
    <w:rsid w:val="007333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6">
    <w:name w:val="xl106"/>
    <w:basedOn w:val="a0"/>
    <w:uiPriority w:val="99"/>
    <w:rsid w:val="007333D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u w:val="single"/>
    </w:rPr>
  </w:style>
  <w:style w:type="paragraph" w:customStyle="1" w:styleId="xl107">
    <w:name w:val="xl107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u w:val="single"/>
    </w:rPr>
  </w:style>
  <w:style w:type="paragraph" w:customStyle="1" w:styleId="xl108">
    <w:name w:val="xl108"/>
    <w:basedOn w:val="a0"/>
    <w:uiPriority w:val="99"/>
    <w:rsid w:val="007333D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10">
    <w:name w:val="xl110"/>
    <w:basedOn w:val="a0"/>
    <w:uiPriority w:val="99"/>
    <w:rsid w:val="007333D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0"/>
    <w:uiPriority w:val="99"/>
    <w:rsid w:val="007333D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2">
    <w:name w:val="xl112"/>
    <w:basedOn w:val="a0"/>
    <w:uiPriority w:val="99"/>
    <w:rsid w:val="007333D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0"/>
    <w:uiPriority w:val="99"/>
    <w:rsid w:val="007333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i/>
      <w:iCs/>
      <w:sz w:val="24"/>
      <w:szCs w:val="24"/>
      <w:u w:val="single"/>
    </w:rPr>
  </w:style>
  <w:style w:type="character" w:customStyle="1" w:styleId="apple-converted-space">
    <w:name w:val="apple-converted-space"/>
    <w:basedOn w:val="a1"/>
    <w:rsid w:val="007333D6"/>
  </w:style>
  <w:style w:type="character" w:customStyle="1" w:styleId="MSGENFONTSTYLENAMETEMPLATEROLENUMBERMSGENFONTSTYLENAMEBYROLETEXT2">
    <w:name w:val="MSG_EN_FONT_STYLE_NAME_TEMPLATE_ROLE_NUMBER MSG_EN_FONT_STYLE_NAME_BY_ROLE_TEXT 2_"/>
    <w:basedOn w:val="a1"/>
    <w:link w:val="MSGENFONTSTYLENAMETEMPLATEROLENUMBERMSGENFONTSTYLENAMEBYROLETEXT20"/>
    <w:rsid w:val="001D11EB"/>
    <w:rPr>
      <w:sz w:val="21"/>
      <w:szCs w:val="21"/>
      <w:shd w:val="clear" w:color="auto" w:fill="FFFFFF"/>
    </w:rPr>
  </w:style>
  <w:style w:type="paragraph" w:customStyle="1" w:styleId="MSGENFONTSTYLENAMETEMPLATEROLENUMBERMSGENFONTSTYLENAMEBYROLETEXT20">
    <w:name w:val="MSG_EN_FONT_STYLE_NAME_TEMPLATE_ROLE_NUMBER MSG_EN_FONT_STYLE_NAME_BY_ROLE_TEXT 2"/>
    <w:basedOn w:val="a0"/>
    <w:link w:val="MSGENFONTSTYLENAMETEMPLATEROLENUMBERMSGENFONTSTYLENAMEBYROLETEXT2"/>
    <w:rsid w:val="001D11EB"/>
    <w:pPr>
      <w:widowControl w:val="0"/>
      <w:shd w:val="clear" w:color="auto" w:fill="FFFFFF"/>
      <w:spacing w:before="260" w:after="260" w:line="250" w:lineRule="exact"/>
      <w:jc w:val="both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20__x0435__x0433__x0438__x0441__x0442__x0440__x0430__x0446__x0438__x043e__x043d__x043d__x044b__x0439__x0020__x043d__x043e__x043c__x0435__x0440_ xmlns="c3ae728d-4bfd-46fe-b218-2830c7b691ee" xsi:nil="true"/>
    <TaxCatchAll xmlns="8bac88fb-cf73-4b22-9c7a-d5e87133f847"/>
    <_x0414__x0435__x043d__x0435__x0436__x043d__x0430__x044f__x0020__x043f__x0440__x0438__x0432__x044f__x0437__x043a__x0430_ xmlns="c3ae728d-4bfd-46fe-b218-2830c7b691ee">Расходный</_x0414__x0435__x043d__x0435__x0436__x043d__x0430__x044f__x0020__x043f__x0440__x0438__x0432__x044f__x0437__x043a__x0430_>
    <dbo_x002e_vBashneftDepartments_ID xmlns="c3ae728d-4bfd-46fe-b218-2830c7b691ee" xsi:nil="true"/>
    <_Status xmlns="http://schemas.microsoft.com/sharepoint/v3/fields">Утверждена</_Status>
    <_x0421__x043b__x0443__x0436__x0431__x0430__x0020__x043a__x0443__x0440__x0430__x0442__x043e__x0440_ xmlns="c3ae728d-4bfd-46fe-b218-2830c7b691ee" xsi:nil="true" Resolved="true"/>
    <_x0422__x0438__x043f__x0020__x0434__x043e__x043a__x0443__x043c__x0435__x043d__x0442__x0430_ xmlns="c3ae728d-4bfd-46fe-b218-2830c7b691ee">Типовые формы договоров</_x0422__x0438__x043f__x0020__x0434__x043e__x043a__x0443__x043c__x0435__x043d__x0442__x0430_>
    <_x0412__x0438__x0434_ xmlns="c3ae728d-4bfd-46fe-b218-2830c7b691ee" xsi:nil="true"/>
    <k87b3b138ff949f4af7079499fd83d20 xmlns="c3ae728d-4bfd-46fe-b218-2830c7b691ee">
      <Terms xmlns="http://schemas.microsoft.com/office/infopath/2007/PartnerControls"/>
    </k87b3b138ff949f4af7079499fd83d20>
    <_x041f__x0435__x0440__x0438__x043e__x0434__x0020__x0434__x0435__x0439__x0441__x0442__x0432__x0438__x044f_ xmlns="c3ae728d-4bfd-46fe-b218-2830c7b691ee" xsi:nil="true"/>
    <_x0421__x043b__x0443__x0436__x0431__x0430__x0020__x043a__x0443__x0440__x0430__x0442__x043e__x0440__x003a__x0020__x0411__x043b__x043e__x043a_ xmlns="c3ae728d-4bfd-46fe-b218-2830c7b691e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83246C57E796E4597B764BF582233E9" ma:contentTypeVersion="12" ma:contentTypeDescription="Создание документа." ma:contentTypeScope="" ma:versionID="3be00337a84aecaf6f6461436d6549f4">
  <xsd:schema xmlns:xsd="http://www.w3.org/2001/XMLSchema" xmlns:xs="http://www.w3.org/2001/XMLSchema" xmlns:p="http://schemas.microsoft.com/office/2006/metadata/properties" xmlns:ns2="http://schemas.microsoft.com/sharepoint/v3/fields" xmlns:ns3="c3ae728d-4bfd-46fe-b218-2830c7b691ee" xmlns:ns4="8bac88fb-cf73-4b22-9c7a-d5e87133f847" targetNamespace="http://schemas.microsoft.com/office/2006/metadata/properties" ma:root="true" ma:fieldsID="9ccead0f321fb5b69ac4f098cc53c65b" ns2:_="" ns3:_="" ns4:_="">
    <xsd:import namespace="http://schemas.microsoft.com/sharepoint/v3/fields"/>
    <xsd:import namespace="c3ae728d-4bfd-46fe-b218-2830c7b691ee"/>
    <xsd:import namespace="8bac88fb-cf73-4b22-9c7a-d5e87133f847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_x0422__x0438__x043f__x0020__x0434__x043e__x043a__x0443__x043c__x0435__x043d__x0442__x0430_"/>
                <xsd:element ref="ns3:_x0414__x0435__x043d__x0435__x0436__x043d__x0430__x044f__x0020__x043f__x0440__x0438__x0432__x044f__x0437__x043a__x0430_" minOccurs="0"/>
                <xsd:element ref="ns3:_x0412__x0438__x0434_" minOccurs="0"/>
                <xsd:element ref="ns3:_x0420__x0435__x0433__x0438__x0441__x0442__x0440__x0430__x0446__x0438__x043e__x043d__x043d__x044b__x0439__x0020__x043d__x043e__x043c__x0435__x0440_" minOccurs="0"/>
                <xsd:element ref="ns3:_x041f__x0435__x0440__x0438__x043e__x0434__x0020__x0434__x0435__x0439__x0441__x0442__x0432__x0438__x044f_" minOccurs="0"/>
                <xsd:element ref="ns3:k87b3b138ff949f4af7079499fd83d20" minOccurs="0"/>
                <xsd:element ref="ns4:TaxCatchAll" minOccurs="0"/>
                <xsd:element ref="ns3:_x0421__x043b__x0443__x0436__x0431__x0430__x0020__x043a__x0443__x0440__x0430__x0442__x043e__x0440_" minOccurs="0"/>
                <xsd:element ref="ns3:dbo_x002e_vBashneftDepartments_ID" minOccurs="0"/>
                <xsd:element ref="ns3:_x0421__x043b__x0443__x0436__x0431__x0430__x0020__x043a__x0443__x0440__x0430__x0442__x043e__x0440__x003a__x0020__x0411__x043b__x043e__x043a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Состояние" ma:default="Утверждена" ma:format="Dropdown" ma:internalName="_Status">
      <xsd:simpleType>
        <xsd:union memberTypes="dms:Text">
          <xsd:simpleType>
            <xsd:restriction base="dms:Choice">
              <xsd:enumeration value="Утверждена"/>
              <xsd:enumeration value="Аннулирована"/>
              <xsd:enumeration value="Иное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ae728d-4bfd-46fe-b218-2830c7b691ee" elementFormDefault="qualified">
    <xsd:import namespace="http://schemas.microsoft.com/office/2006/documentManagement/types"/>
    <xsd:import namespace="http://schemas.microsoft.com/office/infopath/2007/PartnerControls"/>
    <xsd:element name="_x0422__x0438__x043f__x0020__x0434__x043e__x043a__x0443__x043c__x0435__x043d__x0442__x0430_" ma:index="9" ma:displayName="Тип документа" ma:default="Типовые формы договоров" ma:format="Dropdown" ma:internalName="_x0422__x0438__x043f__x0020__x0434__x043e__x043a__x0443__x043c__x0435__x043d__x0442__x0430_">
      <xsd:simpleType>
        <xsd:restriction base="dms:Choice">
          <xsd:enumeration value="Типовые формы договоров"/>
          <xsd:enumeration value="Типовые формы контрактов"/>
          <xsd:enumeration value="Документы, регламентирующие договорную деятельность Общества"/>
          <xsd:enumeration value="Иные"/>
        </xsd:restriction>
      </xsd:simpleType>
    </xsd:element>
    <xsd:element name="_x0414__x0435__x043d__x0435__x0436__x043d__x0430__x044f__x0020__x043f__x0440__x0438__x0432__x044f__x0437__x043a__x0430_" ma:index="10" nillable="true" ma:displayName="Денежная привязка" ma:default="Доходный" ma:format="Dropdown" ma:internalName="_x0414__x0435__x043d__x0435__x0436__x043d__x0430__x044f__x0020__x043f__x0440__x0438__x0432__x044f__x0437__x043a__x0430_">
      <xsd:simpleType>
        <xsd:restriction base="dms:Choice">
          <xsd:enumeration value="Доходный"/>
          <xsd:enumeration value="Расходный"/>
          <xsd:enumeration value="Прочее"/>
        </xsd:restriction>
      </xsd:simpleType>
    </xsd:element>
    <xsd:element name="_x0412__x0438__x0434_" ma:index="11" nillable="true" ma:displayName="Вид" ma:format="Dropdown" ma:internalName="_x0412__x0438__x0434_">
      <xsd:simpleType>
        <xsd:restriction base="dms:Choice">
          <xsd:enumeration value="Купля-продажа"/>
          <xsd:enumeration value="Поставка"/>
          <xsd:enumeration value="Мена"/>
          <xsd:enumeration value="Дарение"/>
          <xsd:enumeration value="Аренда"/>
          <xsd:enumeration value="Подряд"/>
          <xsd:enumeration value="Оказание услуг"/>
          <xsd:enumeration value="Перевозка"/>
          <xsd:enumeration value="Заем"/>
          <xsd:enumeration value="Кредит"/>
          <xsd:enumeration value="НИОКР"/>
          <xsd:enumeration value="Уступка"/>
          <xsd:enumeration value="Хранение"/>
          <xsd:enumeration value="Страхование"/>
          <xsd:enumeration value="Поручение"/>
          <xsd:enumeration value="Комиссия"/>
          <xsd:enumeration value="Агентирование"/>
          <xsd:enumeration value="Лицензионные/сублицензионные"/>
          <xsd:enumeration value="Смешанные"/>
          <xsd:enumeration value="Иной"/>
        </xsd:restriction>
      </xsd:simpleType>
    </xsd:element>
    <xsd:element name="_x0420__x0435__x0433__x0438__x0441__x0442__x0440__x0430__x0446__x0438__x043e__x043d__x043d__x044b__x0439__x0020__x043d__x043e__x043c__x0435__x0440_" ma:index="12" nillable="true" ma:displayName="Регистрационный номер" ma:internalName="_x0420__x0435__x0433__x0438__x0441__x0442__x0440__x0430__x0446__x0438__x043e__x043d__x043d__x044b__x0439__x0020__x043d__x043e__x043c__x0435__x0440_">
      <xsd:simpleType>
        <xsd:restriction base="dms:Text">
          <xsd:maxLength value="255"/>
        </xsd:restriction>
      </xsd:simpleType>
    </xsd:element>
    <xsd:element name="_x041f__x0435__x0440__x0438__x043e__x0434__x0020__x0434__x0435__x0439__x0441__x0442__x0432__x0438__x044f_" ma:index="13" nillable="true" ma:displayName="Период действия" ma:format="DateOnly" ma:internalName="_x041f__x0435__x0440__x0438__x043e__x0434__x0020__x0434__x0435__x0439__x0441__x0442__x0432__x0438__x044f_">
      <xsd:simpleType>
        <xsd:restriction base="dms:DateTime"/>
      </xsd:simpleType>
    </xsd:element>
    <xsd:element name="k87b3b138ff949f4af7079499fd83d20" ma:index="15" nillable="true" ma:taxonomy="true" ma:internalName="k87b3b138ff949f4af7079499fd83d20" ma:taxonomyFieldName="_x041f__x043e__x0434__x0440__x0430__x0437__x0434__x0435__x043b__x0435__x043d__x0438__x0435__x002d__x043a__x0443__x0440__x0430__x0442__x043e__x0440_" ma:displayName="Подразделение-куратор" ma:default="" ma:fieldId="{487b3b13-8ff9-49f4-af70-79499fd83d20}" ma:sspId="165bb298-67f8-49ed-bfef-e4e029771100" ma:termSetId="fa292646-d7a9-4b67-bd11-56b9dd2f0df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x0421__x043b__x0443__x0436__x0431__x0430__x0020__x043a__x0443__x0440__x0430__x0442__x043e__x0440_" ma:index="17" nillable="true" ma:displayName="Служба куратор" ma:internalName="_x0421__x043b__x0443__x0436__x0431__x0430__x0020__x043a__x0443__x0440__x0430__x0442__x043e__x0440_">
      <xsd:complexType>
        <xsd:simpleContent>
          <xsd:extension base="dms:BusinessDataPrimaryField">
            <xsd:attribute name="BdcField" type="xsd:string" fixed="orgUnit_name"/>
            <xsd:attribute name="RelatedFieldWssStaticName" type="xsd:string" fixed="dbo_x002e_vBashneftDepartments_ID"/>
            <xsd:attribute name="SecondaryFieldBdcNames" type="xsd:string" fixed="5%20%D0%91%D0%BB%D0%BE%D0%BA%202"/>
            <xsd:attribute name="SecondaryFieldsWssStaticNames" type="xsd:string" fixed="141%20%5Fx0421%5F%5Fx043b%5F%5Fx0443%5F%5Fx0436%5F%5Fx0431%5F%5Fx0430%5F%5Fx0020%5F%5Fx043a%5F%5Fx0443%5F%5Fx0440%5F%5Fx0430%5F%5Fx0442%5F%5Fx043e%5F%5Fx0440%5F%5Fx003a%5F%5Fx0020%5F%5Fx0411%5F%5Fx043b%5F%5Fx043e%5F%5Fx043a%5F%204"/>
            <xsd:attribute name="SystemInstance" type="xsd:string" fixed="EmployeeDirectoryInstance"/>
            <xsd:attribute name="EntityNamespace" type="xsd:string" fixed="EmployeeDirectory"/>
            <xsd:attribute name="EntityName" type="xsd:string" fixed="dbo.vBashneftDepartments"/>
            <xsd:attribute name="RelatedFieldBDCField" type="xsd:string" fixed=""/>
            <xsd:attribute name="Resolved" type="xsd:string" fixed="true"/>
          </xsd:extension>
        </xsd:simpleContent>
      </xsd:complexType>
    </xsd:element>
    <xsd:element name="dbo_x002e_vBashneftDepartments_ID" ma:index="18" nillable="true" ma:displayName="dbo.vBashneftDepartments_ID" ma:hidden="true" ma:internalName="dbo_x002e_vBashneftDepartments_ID">
      <xsd:complexType>
        <xsd:simpleContent>
          <xsd:extension base="dms:BusinessDataSecondaryField">
            <xsd:attribute name="BdcField" type="xsd:string" fixed="dbo.vBashneftDepartments_ID"/>
          </xsd:extension>
        </xsd:simpleContent>
      </xsd:complexType>
    </xsd:element>
    <xsd:element name="_x0421__x043b__x0443__x0436__x0431__x0430__x0020__x043a__x0443__x0440__x0430__x0442__x043e__x0440__x003a__x0020__x0411__x043b__x043e__x043a_" ma:index="19" nillable="true" ma:displayName="Служба куратор: Блок" ma:internalName="_x0421__x043b__x0443__x0436__x0431__x0430__x0020__x043a__x0443__x0440__x0430__x0442__x043e__x0440__x003a__x0020__x0411__x043b__x043e__x043a_">
      <xsd:complexType>
        <xsd:simpleContent>
          <xsd:extension base="dms:BusinessDataSecondaryField">
            <xsd:attribute name="BdcField" type="xsd:string" fixed="Блок"/>
          </xsd:extension>
        </xsd:simple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c88fb-cf73-4b22-9c7a-d5e87133f84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Столбец для захвата всех терминов таксономии" ma:hidden="true" ma:list="{e7de04b5-5194-431e-b510-5b6b6345f724}" ma:internalName="TaxCatchAll" ma:showField="CatchAllData" ma:web="8bac88fb-cf73-4b22-9c7a-d5e87133f8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Состояние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43657-7D4B-4609-9BEB-0C9A6E23FDC2}">
  <ds:schemaRefs>
    <ds:schemaRef ds:uri="http://schemas.microsoft.com/office/2006/metadata/properties"/>
    <ds:schemaRef ds:uri="http://schemas.microsoft.com/office/infopath/2007/PartnerControls"/>
    <ds:schemaRef ds:uri="c3ae728d-4bfd-46fe-b218-2830c7b691ee"/>
    <ds:schemaRef ds:uri="8bac88fb-cf73-4b22-9c7a-d5e87133f847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F855EE7B-E364-4416-81E2-5765DDE2A4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c3ae728d-4bfd-46fe-b218-2830c7b691ee"/>
    <ds:schemaRef ds:uri="8bac88fb-cf73-4b22-9c7a-d5e87133f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5B9BDE-B6D1-4E3A-A1E9-0969105CC8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C73C3D-F4AA-4E7B-9CC1-4740DB918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2514</Words>
  <Characters>14330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   №______________________</vt:lpstr>
    </vt:vector>
  </TitlesOfParts>
  <Company>Elcom Ltd</Company>
  <LinksUpToDate>false</LinksUpToDate>
  <CharactersWithSpaces>16811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№______________________</dc:title>
  <dc:creator>Alexandre Katalov</dc:creator>
  <cp:lastModifiedBy>Полянский Алексей Андреевич</cp:lastModifiedBy>
  <cp:revision>16</cp:revision>
  <cp:lastPrinted>2020-03-30T05:56:00Z</cp:lastPrinted>
  <dcterms:created xsi:type="dcterms:W3CDTF">2020-10-01T09:59:00Z</dcterms:created>
  <dcterms:modified xsi:type="dcterms:W3CDTF">2021-06-16T07:22:00Z</dcterms:modified>
  <cp:contentStatus>Утверждена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0x010100083246C57E796E4597B764BF582233E9</vt:lpwstr>
  </property>
  <property fmtid="{D5CDD505-2E9C-101B-9397-08002B2CF9AE}" pid="3" name="Подразделение-куратор">
    <vt:lpwstr/>
  </property>
</Properties>
</file>